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FC6E9" w14:textId="17898919" w:rsidR="00FD34E4" w:rsidRDefault="00186E18">
      <w:pPr>
        <w:rPr>
          <w:rFonts w:ascii="Arial" w:hAnsi="Arial" w:cs="Arial"/>
          <w:b/>
          <w:bCs/>
          <w:sz w:val="28"/>
          <w:szCs w:val="28"/>
        </w:rPr>
      </w:pPr>
      <w:r>
        <w:rPr>
          <w:rFonts w:ascii="Arial" w:hAnsi="Arial" w:cs="Arial"/>
          <w:b/>
          <w:bCs/>
          <w:sz w:val="28"/>
          <w:szCs w:val="28"/>
        </w:rPr>
        <w:t xml:space="preserve"> </w:t>
      </w:r>
      <w:r w:rsidR="00F412B9">
        <w:rPr>
          <w:rFonts w:ascii="Arial" w:hAnsi="Arial" w:cs="Arial"/>
          <w:b/>
          <w:bCs/>
          <w:sz w:val="28"/>
          <w:szCs w:val="28"/>
        </w:rPr>
        <w:t xml:space="preserve"> </w:t>
      </w:r>
    </w:p>
    <w:p w14:paraId="2FDED0FB" w14:textId="77777777" w:rsidR="00374E41" w:rsidRPr="00E94808" w:rsidRDefault="00DF6178">
      <w:pPr>
        <w:rPr>
          <w:rFonts w:ascii="Arial" w:hAnsi="Arial" w:cs="Arial"/>
          <w:b/>
          <w:bCs/>
          <w:sz w:val="28"/>
          <w:szCs w:val="28"/>
        </w:rPr>
      </w:pPr>
      <w:r w:rsidRPr="002E017B">
        <w:rPr>
          <w:rFonts w:ascii="Arial" w:hAnsi="Arial" w:cs="Arial"/>
          <w:b/>
          <w:bCs/>
          <w:sz w:val="28"/>
          <w:szCs w:val="28"/>
        </w:rPr>
        <w:t>Reopening High Streets Safely</w:t>
      </w:r>
      <w:r w:rsidR="002E017B" w:rsidRPr="002E017B">
        <w:rPr>
          <w:rFonts w:ascii="Arial" w:hAnsi="Arial" w:cs="Arial"/>
          <w:b/>
          <w:bCs/>
          <w:sz w:val="28"/>
          <w:szCs w:val="28"/>
        </w:rPr>
        <w:t xml:space="preserve"> – </w:t>
      </w:r>
      <w:r w:rsidR="00C41E39">
        <w:rPr>
          <w:rFonts w:ascii="Arial" w:hAnsi="Arial" w:cs="Arial"/>
          <w:b/>
          <w:bCs/>
          <w:sz w:val="28"/>
          <w:szCs w:val="28"/>
        </w:rPr>
        <w:t xml:space="preserve">Evolving </w:t>
      </w:r>
      <w:r w:rsidR="002E017B" w:rsidRPr="002E017B">
        <w:rPr>
          <w:rFonts w:ascii="Arial" w:hAnsi="Arial" w:cs="Arial"/>
          <w:b/>
          <w:bCs/>
          <w:sz w:val="28"/>
          <w:szCs w:val="28"/>
        </w:rPr>
        <w:t>Action Plan</w:t>
      </w:r>
    </w:p>
    <w:p w14:paraId="1203FC3C" w14:textId="77777777" w:rsidR="001515DE" w:rsidRDefault="001515DE">
      <w:pPr>
        <w:rPr>
          <w:rFonts w:ascii="Arial" w:hAnsi="Arial" w:cs="Arial"/>
          <w:b/>
          <w:bCs/>
        </w:rPr>
      </w:pPr>
      <w:r>
        <w:rPr>
          <w:rFonts w:ascii="Arial" w:hAnsi="Arial" w:cs="Arial"/>
          <w:b/>
          <w:bCs/>
        </w:rPr>
        <w:t>Background:</w:t>
      </w:r>
    </w:p>
    <w:p w14:paraId="3DF0557A" w14:textId="77777777" w:rsidR="00553DEB" w:rsidRPr="00553DEB" w:rsidRDefault="0099597B" w:rsidP="00553DEB">
      <w:pPr>
        <w:rPr>
          <w:rFonts w:ascii="Arial" w:hAnsi="Arial" w:cs="Arial"/>
          <w:bCs/>
        </w:rPr>
      </w:pPr>
      <w:r>
        <w:rPr>
          <w:rFonts w:ascii="Arial" w:hAnsi="Arial" w:cs="Arial"/>
        </w:rPr>
        <w:t xml:space="preserve">The </w:t>
      </w:r>
      <w:r w:rsidR="00460DC1">
        <w:rPr>
          <w:rFonts w:ascii="Arial" w:hAnsi="Arial" w:cs="Arial"/>
        </w:rPr>
        <w:t xml:space="preserve">Government has made funding from the European Union Regional Development Fund (ERDF) </w:t>
      </w:r>
      <w:r w:rsidR="005A029B">
        <w:rPr>
          <w:rFonts w:ascii="Arial" w:hAnsi="Arial" w:cs="Arial"/>
        </w:rPr>
        <w:t>available to South Lakeland District Coun</w:t>
      </w:r>
      <w:r w:rsidR="007930EB">
        <w:rPr>
          <w:rFonts w:ascii="Arial" w:hAnsi="Arial" w:cs="Arial"/>
        </w:rPr>
        <w:t>cil to support their business communities with measures that enable safe trading in public places</w:t>
      </w:r>
      <w:r w:rsidR="00470397">
        <w:rPr>
          <w:rFonts w:ascii="Arial" w:hAnsi="Arial" w:cs="Arial"/>
        </w:rPr>
        <w:t xml:space="preserve"> and to offer safe, welcoming spaces.  The fund is </w:t>
      </w:r>
      <w:r w:rsidR="001A4041">
        <w:rPr>
          <w:rFonts w:ascii="Arial" w:hAnsi="Arial" w:cs="Arial"/>
        </w:rPr>
        <w:t xml:space="preserve">focused on high streets </w:t>
      </w:r>
      <w:r w:rsidR="00102B88">
        <w:rPr>
          <w:rFonts w:ascii="Arial" w:hAnsi="Arial" w:cs="Arial"/>
        </w:rPr>
        <w:t>as well as public places at the heart of towns.</w:t>
      </w:r>
      <w:r w:rsidR="00553DEB">
        <w:rPr>
          <w:rFonts w:ascii="Arial" w:hAnsi="Arial" w:cs="Arial"/>
        </w:rPr>
        <w:t xml:space="preserve">  </w:t>
      </w:r>
      <w:r w:rsidR="00553DEB" w:rsidRPr="00553DEB">
        <w:rPr>
          <w:rFonts w:ascii="Arial" w:hAnsi="Arial" w:cs="Arial"/>
          <w:bCs/>
        </w:rPr>
        <w:t>The activity must support 4 stands of activity:</w:t>
      </w:r>
    </w:p>
    <w:p w14:paraId="480BEE54" w14:textId="77777777" w:rsidR="001515DE" w:rsidRDefault="00553DEB">
      <w:pPr>
        <w:rPr>
          <w:rFonts w:ascii="Arial" w:hAnsi="Arial" w:cs="Arial"/>
        </w:rPr>
      </w:pPr>
      <w:r>
        <w:rPr>
          <w:rFonts w:ascii="Arial" w:hAnsi="Arial" w:cs="Arial"/>
        </w:rPr>
        <w:t>1. Support to develop an action plan for how the local authority may begin to safely reopen their local economies.</w:t>
      </w:r>
    </w:p>
    <w:p w14:paraId="0CC2F186" w14:textId="77777777" w:rsidR="00553DEB" w:rsidRDefault="00553DEB">
      <w:pPr>
        <w:rPr>
          <w:rFonts w:ascii="Arial" w:hAnsi="Arial" w:cs="Arial"/>
        </w:rPr>
      </w:pPr>
      <w:r>
        <w:rPr>
          <w:rFonts w:ascii="Arial" w:hAnsi="Arial" w:cs="Arial"/>
        </w:rPr>
        <w:t>2. Communications and public information activity to ensure that reopening of local economies can be managed successfully and safely.</w:t>
      </w:r>
    </w:p>
    <w:p w14:paraId="2DB84F76" w14:textId="77777777" w:rsidR="00553DEB" w:rsidRDefault="00553DEB">
      <w:pPr>
        <w:rPr>
          <w:rFonts w:ascii="Arial" w:hAnsi="Arial" w:cs="Arial"/>
        </w:rPr>
      </w:pPr>
      <w:r>
        <w:rPr>
          <w:rFonts w:ascii="Arial" w:hAnsi="Arial" w:cs="Arial"/>
        </w:rPr>
        <w:t xml:space="preserve">3. </w:t>
      </w:r>
      <w:r w:rsidR="00C36A3D">
        <w:rPr>
          <w:rFonts w:ascii="Arial" w:hAnsi="Arial" w:cs="Arial"/>
        </w:rPr>
        <w:t>Business-facing awareness raising activities to ensure that reopening of local economies can be managed successfully and safely.</w:t>
      </w:r>
    </w:p>
    <w:p w14:paraId="12CD3B09" w14:textId="77777777" w:rsidR="00C36A3D" w:rsidRPr="0099597B" w:rsidRDefault="00C36A3D">
      <w:pPr>
        <w:rPr>
          <w:rFonts w:ascii="Arial" w:hAnsi="Arial" w:cs="Arial"/>
        </w:rPr>
      </w:pPr>
      <w:r>
        <w:rPr>
          <w:rFonts w:ascii="Arial" w:hAnsi="Arial" w:cs="Arial"/>
        </w:rPr>
        <w:t>4. Temporary public realm changes to ensure that reopening of local economies can be managed successfully and safely.</w:t>
      </w:r>
    </w:p>
    <w:p w14:paraId="665E8196" w14:textId="77777777" w:rsidR="00B47367" w:rsidRDefault="00B47367">
      <w:pPr>
        <w:rPr>
          <w:rFonts w:ascii="Arial" w:hAnsi="Arial" w:cs="Arial"/>
          <w:b/>
          <w:bCs/>
        </w:rPr>
      </w:pPr>
    </w:p>
    <w:p w14:paraId="529E55F8" w14:textId="77777777" w:rsidR="00374E41" w:rsidRPr="002E017B" w:rsidRDefault="00374E41">
      <w:pPr>
        <w:rPr>
          <w:rFonts w:ascii="Arial" w:hAnsi="Arial" w:cs="Arial"/>
          <w:b/>
          <w:bCs/>
        </w:rPr>
      </w:pPr>
      <w:r w:rsidRPr="002E017B">
        <w:rPr>
          <w:rFonts w:ascii="Arial" w:hAnsi="Arial" w:cs="Arial"/>
          <w:b/>
          <w:bCs/>
        </w:rPr>
        <w:t>Aim</w:t>
      </w:r>
      <w:r w:rsidR="00C36A3D">
        <w:rPr>
          <w:rFonts w:ascii="Arial" w:hAnsi="Arial" w:cs="Arial"/>
          <w:b/>
          <w:bCs/>
        </w:rPr>
        <w:t xml:space="preserve"> of this Action Plan</w:t>
      </w:r>
      <w:r w:rsidR="00E4025A" w:rsidRPr="002E017B">
        <w:rPr>
          <w:rFonts w:ascii="Arial" w:hAnsi="Arial" w:cs="Arial"/>
          <w:b/>
          <w:bCs/>
        </w:rPr>
        <w:t>:</w:t>
      </w:r>
    </w:p>
    <w:p w14:paraId="1F54FC50" w14:textId="77777777" w:rsidR="00B47367" w:rsidRDefault="00E4025A" w:rsidP="00553DEB">
      <w:pPr>
        <w:rPr>
          <w:rFonts w:ascii="Arial" w:hAnsi="Arial" w:cs="Arial"/>
          <w:bCs/>
        </w:rPr>
      </w:pPr>
      <w:r w:rsidRPr="002E017B">
        <w:rPr>
          <w:rFonts w:ascii="Arial" w:hAnsi="Arial" w:cs="Arial"/>
          <w:bCs/>
        </w:rPr>
        <w:t xml:space="preserve">To </w:t>
      </w:r>
      <w:r w:rsidR="00E94808">
        <w:rPr>
          <w:rFonts w:ascii="Arial" w:hAnsi="Arial" w:cs="Arial"/>
          <w:bCs/>
        </w:rPr>
        <w:t xml:space="preserve">manage </w:t>
      </w:r>
      <w:r w:rsidRPr="002E017B">
        <w:rPr>
          <w:rFonts w:ascii="Arial" w:hAnsi="Arial" w:cs="Arial"/>
          <w:bCs/>
        </w:rPr>
        <w:t xml:space="preserve">the </w:t>
      </w:r>
      <w:r w:rsidR="00DF6178" w:rsidRPr="002E017B">
        <w:rPr>
          <w:rFonts w:ascii="Arial" w:hAnsi="Arial" w:cs="Arial"/>
          <w:bCs/>
        </w:rPr>
        <w:t>reopening of the high streets</w:t>
      </w:r>
      <w:r w:rsidRPr="002E017B">
        <w:rPr>
          <w:rFonts w:ascii="Arial" w:hAnsi="Arial" w:cs="Arial"/>
          <w:bCs/>
        </w:rPr>
        <w:t xml:space="preserve"> and </w:t>
      </w:r>
      <w:r w:rsidR="00DF6178" w:rsidRPr="002E017B">
        <w:rPr>
          <w:rFonts w:ascii="Arial" w:hAnsi="Arial" w:cs="Arial"/>
          <w:bCs/>
        </w:rPr>
        <w:t>town centres in the South Lakeland District</w:t>
      </w:r>
      <w:r w:rsidRPr="002E017B">
        <w:rPr>
          <w:rFonts w:ascii="Arial" w:hAnsi="Arial" w:cs="Arial"/>
          <w:bCs/>
        </w:rPr>
        <w:t xml:space="preserve"> </w:t>
      </w:r>
      <w:r w:rsidR="0020793E">
        <w:rPr>
          <w:rFonts w:ascii="Arial" w:hAnsi="Arial" w:cs="Arial"/>
          <w:bCs/>
        </w:rPr>
        <w:t>from 15</w:t>
      </w:r>
      <w:r w:rsidR="0020793E" w:rsidRPr="0020793E">
        <w:rPr>
          <w:rFonts w:ascii="Arial" w:hAnsi="Arial" w:cs="Arial"/>
          <w:bCs/>
          <w:vertAlign w:val="superscript"/>
        </w:rPr>
        <w:t>th</w:t>
      </w:r>
      <w:r w:rsidR="0020793E">
        <w:rPr>
          <w:rFonts w:ascii="Arial" w:hAnsi="Arial" w:cs="Arial"/>
          <w:bCs/>
        </w:rPr>
        <w:t xml:space="preserve"> June </w:t>
      </w:r>
      <w:r w:rsidR="00F16E88">
        <w:rPr>
          <w:rFonts w:ascii="Arial" w:hAnsi="Arial" w:cs="Arial"/>
          <w:bCs/>
        </w:rPr>
        <w:t xml:space="preserve">2020 </w:t>
      </w:r>
      <w:r w:rsidRPr="002E017B">
        <w:rPr>
          <w:rFonts w:ascii="Arial" w:hAnsi="Arial" w:cs="Arial"/>
          <w:bCs/>
        </w:rPr>
        <w:t xml:space="preserve">through a range of activities to </w:t>
      </w:r>
      <w:r w:rsidR="00DF6178" w:rsidRPr="002E017B">
        <w:rPr>
          <w:rFonts w:ascii="Arial" w:hAnsi="Arial" w:cs="Arial"/>
          <w:bCs/>
        </w:rPr>
        <w:t>offer safe, welcoming spaces to the public and support the safe and successful reopening of local economies.</w:t>
      </w:r>
      <w:r w:rsidR="00E94808">
        <w:rPr>
          <w:rFonts w:ascii="Arial" w:hAnsi="Arial" w:cs="Arial"/>
          <w:bCs/>
        </w:rPr>
        <w:t xml:space="preserve"> </w:t>
      </w:r>
      <w:r w:rsidR="00B47367">
        <w:rPr>
          <w:rFonts w:ascii="Arial" w:hAnsi="Arial" w:cs="Arial"/>
          <w:bCs/>
        </w:rPr>
        <w:t>The activity will:</w:t>
      </w:r>
    </w:p>
    <w:p w14:paraId="1A604E26" w14:textId="77777777" w:rsidR="00DF6178" w:rsidRPr="00B47367" w:rsidRDefault="00DF6178" w:rsidP="00B47367">
      <w:pPr>
        <w:pStyle w:val="ListParagraph"/>
        <w:numPr>
          <w:ilvl w:val="0"/>
          <w:numId w:val="1"/>
        </w:numPr>
        <w:rPr>
          <w:rFonts w:ascii="Arial" w:hAnsi="Arial" w:cs="Arial"/>
          <w:bCs/>
        </w:rPr>
      </w:pPr>
      <w:r w:rsidRPr="00B47367">
        <w:rPr>
          <w:rFonts w:ascii="Arial" w:hAnsi="Arial" w:cs="Arial"/>
          <w:bCs/>
        </w:rPr>
        <w:t xml:space="preserve">Support local businesses with </w:t>
      </w:r>
      <w:r w:rsidR="00E94808" w:rsidRPr="00B47367">
        <w:rPr>
          <w:rFonts w:ascii="Arial" w:hAnsi="Arial" w:cs="Arial"/>
          <w:bCs/>
        </w:rPr>
        <w:t>practical interventions</w:t>
      </w:r>
      <w:r w:rsidRPr="00B47367">
        <w:rPr>
          <w:rFonts w:ascii="Arial" w:hAnsi="Arial" w:cs="Arial"/>
          <w:bCs/>
        </w:rPr>
        <w:t xml:space="preserve"> to enable safe trading in public places.</w:t>
      </w:r>
    </w:p>
    <w:p w14:paraId="7BA2CD69" w14:textId="77777777" w:rsidR="00DF6178" w:rsidRPr="002E017B" w:rsidRDefault="00DF6178" w:rsidP="00DF6178">
      <w:pPr>
        <w:numPr>
          <w:ilvl w:val="0"/>
          <w:numId w:val="1"/>
        </w:numPr>
        <w:rPr>
          <w:rFonts w:ascii="Arial" w:hAnsi="Arial" w:cs="Arial"/>
          <w:bCs/>
        </w:rPr>
      </w:pPr>
      <w:r w:rsidRPr="002E017B">
        <w:rPr>
          <w:rFonts w:ascii="Arial" w:hAnsi="Arial" w:cs="Arial"/>
          <w:bCs/>
        </w:rPr>
        <w:t>Provide communications and public information activity.</w:t>
      </w:r>
    </w:p>
    <w:p w14:paraId="2FAF2B88" w14:textId="77777777" w:rsidR="00DF6178" w:rsidRPr="002E017B" w:rsidRDefault="00DF6178" w:rsidP="00DF6178">
      <w:pPr>
        <w:numPr>
          <w:ilvl w:val="0"/>
          <w:numId w:val="1"/>
        </w:numPr>
        <w:rPr>
          <w:rFonts w:ascii="Arial" w:hAnsi="Arial" w:cs="Arial"/>
          <w:bCs/>
        </w:rPr>
      </w:pPr>
      <w:r w:rsidRPr="002E017B">
        <w:rPr>
          <w:rFonts w:ascii="Arial" w:hAnsi="Arial" w:cs="Arial"/>
          <w:bCs/>
        </w:rPr>
        <w:t>Provide business-facing awareness raising activity.</w:t>
      </w:r>
    </w:p>
    <w:p w14:paraId="6E25D9F1" w14:textId="77777777" w:rsidR="00E94808" w:rsidRDefault="00DF6178" w:rsidP="00DF6178">
      <w:pPr>
        <w:numPr>
          <w:ilvl w:val="0"/>
          <w:numId w:val="1"/>
        </w:numPr>
        <w:rPr>
          <w:rFonts w:ascii="Arial" w:hAnsi="Arial" w:cs="Arial"/>
          <w:bCs/>
        </w:rPr>
      </w:pPr>
      <w:r w:rsidRPr="002E017B">
        <w:rPr>
          <w:rFonts w:ascii="Arial" w:hAnsi="Arial" w:cs="Arial"/>
          <w:bCs/>
        </w:rPr>
        <w:t>Enable temporary changes to the public realm.</w:t>
      </w:r>
    </w:p>
    <w:p w14:paraId="3D26F514" w14:textId="77777777" w:rsidR="00322A47" w:rsidRPr="00322A47" w:rsidRDefault="00322A47" w:rsidP="00532B3E">
      <w:pPr>
        <w:ind w:left="360"/>
        <w:rPr>
          <w:rFonts w:ascii="Arial" w:hAnsi="Arial" w:cs="Arial"/>
          <w:bCs/>
        </w:rPr>
      </w:pPr>
    </w:p>
    <w:p w14:paraId="1A94C3EE" w14:textId="77777777" w:rsidR="00E94808" w:rsidRPr="00E94808" w:rsidRDefault="00E94808" w:rsidP="00DF6178">
      <w:pPr>
        <w:rPr>
          <w:rFonts w:ascii="Arial" w:hAnsi="Arial" w:cs="Arial"/>
          <w:b/>
        </w:rPr>
      </w:pPr>
      <w:r w:rsidRPr="00E94808">
        <w:rPr>
          <w:rFonts w:ascii="Arial" w:hAnsi="Arial" w:cs="Arial"/>
          <w:b/>
        </w:rPr>
        <w:t>About this plan:</w:t>
      </w:r>
    </w:p>
    <w:p w14:paraId="582D35C2" w14:textId="77777777" w:rsidR="003E5A6A" w:rsidRPr="002E017B" w:rsidRDefault="00B414A9" w:rsidP="00DF6178">
      <w:pPr>
        <w:rPr>
          <w:rFonts w:ascii="Arial" w:hAnsi="Arial" w:cs="Arial"/>
          <w:bCs/>
        </w:rPr>
      </w:pPr>
      <w:r w:rsidRPr="002E017B">
        <w:rPr>
          <w:rFonts w:ascii="Arial" w:hAnsi="Arial" w:cs="Arial"/>
          <w:bCs/>
        </w:rPr>
        <w:t xml:space="preserve">This </w:t>
      </w:r>
      <w:r w:rsidR="00E94808">
        <w:rPr>
          <w:rFonts w:ascii="Arial" w:hAnsi="Arial" w:cs="Arial"/>
          <w:bCs/>
        </w:rPr>
        <w:t xml:space="preserve">action </w:t>
      </w:r>
      <w:r w:rsidRPr="002E017B">
        <w:rPr>
          <w:rFonts w:ascii="Arial" w:hAnsi="Arial" w:cs="Arial"/>
          <w:bCs/>
        </w:rPr>
        <w:t>plan</w:t>
      </w:r>
      <w:r w:rsidR="00E94808">
        <w:rPr>
          <w:rFonts w:ascii="Arial" w:hAnsi="Arial" w:cs="Arial"/>
          <w:bCs/>
        </w:rPr>
        <w:t>, and the agreed interventions,</w:t>
      </w:r>
      <w:r w:rsidRPr="002E017B">
        <w:rPr>
          <w:rFonts w:ascii="Arial" w:hAnsi="Arial" w:cs="Arial"/>
          <w:bCs/>
        </w:rPr>
        <w:t xml:space="preserve"> </w:t>
      </w:r>
      <w:r w:rsidR="00E94808">
        <w:rPr>
          <w:rFonts w:ascii="Arial" w:hAnsi="Arial" w:cs="Arial"/>
          <w:bCs/>
        </w:rPr>
        <w:t xml:space="preserve">will evolve and adapt. </w:t>
      </w:r>
      <w:r w:rsidR="00D95574" w:rsidRPr="002E017B">
        <w:rPr>
          <w:rFonts w:ascii="Arial" w:hAnsi="Arial" w:cs="Arial"/>
          <w:bCs/>
        </w:rPr>
        <w:t>Measures are likely to be in place for a considerable length of time</w:t>
      </w:r>
      <w:r w:rsidR="00E94808">
        <w:rPr>
          <w:rFonts w:ascii="Arial" w:hAnsi="Arial" w:cs="Arial"/>
          <w:bCs/>
        </w:rPr>
        <w:t xml:space="preserve"> and </w:t>
      </w:r>
      <w:r w:rsidR="003E5A6A" w:rsidRPr="002E017B">
        <w:rPr>
          <w:rFonts w:ascii="Arial" w:hAnsi="Arial" w:cs="Arial"/>
          <w:bCs/>
        </w:rPr>
        <w:t>will need to change</w:t>
      </w:r>
      <w:r w:rsidR="00E94808">
        <w:rPr>
          <w:rFonts w:ascii="Arial" w:hAnsi="Arial" w:cs="Arial"/>
          <w:bCs/>
        </w:rPr>
        <w:t xml:space="preserve"> in line with Government advice,</w:t>
      </w:r>
      <w:r w:rsidR="003E5A6A" w:rsidRPr="002E017B">
        <w:rPr>
          <w:rFonts w:ascii="Arial" w:hAnsi="Arial" w:cs="Arial"/>
          <w:bCs/>
        </w:rPr>
        <w:t xml:space="preserve"> as lockdown measures are eased, more businesses reopen and visitors return to </w:t>
      </w:r>
      <w:r w:rsidR="00E94808">
        <w:rPr>
          <w:rFonts w:ascii="Arial" w:hAnsi="Arial" w:cs="Arial"/>
          <w:bCs/>
        </w:rPr>
        <w:t xml:space="preserve">the </w:t>
      </w:r>
      <w:r w:rsidR="003E5A6A" w:rsidRPr="002E017B">
        <w:rPr>
          <w:rFonts w:ascii="Arial" w:hAnsi="Arial" w:cs="Arial"/>
          <w:bCs/>
        </w:rPr>
        <w:t xml:space="preserve">towns in greater numbers.  </w:t>
      </w:r>
      <w:r w:rsidR="00E94808">
        <w:rPr>
          <w:rFonts w:ascii="Arial" w:hAnsi="Arial" w:cs="Arial"/>
          <w:bCs/>
        </w:rPr>
        <w:t>S</w:t>
      </w:r>
      <w:r w:rsidR="003E5A6A" w:rsidRPr="002E017B">
        <w:rPr>
          <w:rFonts w:ascii="Arial" w:hAnsi="Arial" w:cs="Arial"/>
          <w:bCs/>
        </w:rPr>
        <w:t xml:space="preserve">hould lockdown measures be tightened again, </w:t>
      </w:r>
      <w:r w:rsidR="00E94808">
        <w:rPr>
          <w:rFonts w:ascii="Arial" w:hAnsi="Arial" w:cs="Arial"/>
          <w:bCs/>
        </w:rPr>
        <w:t xml:space="preserve">new </w:t>
      </w:r>
      <w:r w:rsidR="003E5A6A" w:rsidRPr="002E017B">
        <w:rPr>
          <w:rFonts w:ascii="Arial" w:hAnsi="Arial" w:cs="Arial"/>
          <w:bCs/>
        </w:rPr>
        <w:t>measures may be required.</w:t>
      </w:r>
      <w:r w:rsidR="00E94808" w:rsidRPr="00E94808">
        <w:rPr>
          <w:rFonts w:ascii="Arial" w:hAnsi="Arial" w:cs="Arial"/>
          <w:bCs/>
        </w:rPr>
        <w:t xml:space="preserve"> </w:t>
      </w:r>
    </w:p>
    <w:p w14:paraId="59744B6F" w14:textId="77777777" w:rsidR="00E4025A" w:rsidRPr="002E017B" w:rsidRDefault="0091562F" w:rsidP="00DF6178">
      <w:pPr>
        <w:rPr>
          <w:rFonts w:ascii="Arial" w:hAnsi="Arial" w:cs="Arial"/>
          <w:b/>
        </w:rPr>
      </w:pPr>
      <w:r>
        <w:rPr>
          <w:rFonts w:ascii="Arial" w:hAnsi="Arial" w:cs="Arial"/>
          <w:b/>
        </w:rPr>
        <w:br w:type="column"/>
      </w:r>
      <w:r w:rsidR="00A81791" w:rsidRPr="002E017B">
        <w:rPr>
          <w:rFonts w:ascii="Arial" w:hAnsi="Arial" w:cs="Arial"/>
          <w:b/>
        </w:rPr>
        <w:lastRenderedPageBreak/>
        <w:t>Responsibilities and p</w:t>
      </w:r>
      <w:r w:rsidR="00E4025A" w:rsidRPr="002E017B">
        <w:rPr>
          <w:rFonts w:ascii="Arial" w:hAnsi="Arial" w:cs="Arial"/>
          <w:b/>
        </w:rPr>
        <w:t>artnership engag</w:t>
      </w:r>
      <w:r w:rsidR="00B414A9" w:rsidRPr="002E017B">
        <w:rPr>
          <w:rFonts w:ascii="Arial" w:hAnsi="Arial" w:cs="Arial"/>
          <w:b/>
        </w:rPr>
        <w:t>ement:</w:t>
      </w:r>
    </w:p>
    <w:tbl>
      <w:tblPr>
        <w:tblStyle w:val="TableGrid"/>
        <w:tblW w:w="0" w:type="auto"/>
        <w:tblLook w:val="04A0" w:firstRow="1" w:lastRow="0" w:firstColumn="1" w:lastColumn="0" w:noHBand="0" w:noVBand="1"/>
      </w:tblPr>
      <w:tblGrid>
        <w:gridCol w:w="3114"/>
        <w:gridCol w:w="5902"/>
      </w:tblGrid>
      <w:tr w:rsidR="00781DD4" w:rsidRPr="002E017B" w14:paraId="1E22A458" w14:textId="77777777" w:rsidTr="00E94808">
        <w:tc>
          <w:tcPr>
            <w:tcW w:w="3114" w:type="dxa"/>
          </w:tcPr>
          <w:p w14:paraId="5D7EDA1B" w14:textId="77777777" w:rsidR="00781DD4" w:rsidRPr="002E017B" w:rsidRDefault="00781DD4" w:rsidP="00DF6178">
            <w:pPr>
              <w:rPr>
                <w:rFonts w:ascii="Arial" w:hAnsi="Arial" w:cs="Arial"/>
                <w:b/>
              </w:rPr>
            </w:pPr>
            <w:r w:rsidRPr="002E017B">
              <w:rPr>
                <w:rFonts w:ascii="Arial" w:hAnsi="Arial" w:cs="Arial"/>
                <w:b/>
              </w:rPr>
              <w:t>South Lakeland District Council</w:t>
            </w:r>
          </w:p>
        </w:tc>
        <w:tc>
          <w:tcPr>
            <w:tcW w:w="5902" w:type="dxa"/>
          </w:tcPr>
          <w:p w14:paraId="66823684" w14:textId="77777777" w:rsidR="00781DD4" w:rsidRPr="002E017B" w:rsidRDefault="00781DD4" w:rsidP="00DF6178">
            <w:pPr>
              <w:rPr>
                <w:rFonts w:ascii="Arial" w:hAnsi="Arial" w:cs="Arial"/>
                <w:bCs/>
              </w:rPr>
            </w:pPr>
            <w:r w:rsidRPr="002E017B">
              <w:rPr>
                <w:rFonts w:ascii="Arial" w:hAnsi="Arial" w:cs="Arial"/>
                <w:bCs/>
              </w:rPr>
              <w:t>Lead organisation and accountable body</w:t>
            </w:r>
          </w:p>
          <w:p w14:paraId="2C7257B2" w14:textId="77777777" w:rsidR="00781DD4" w:rsidRPr="002E017B" w:rsidRDefault="00781DD4" w:rsidP="00781DD4">
            <w:pPr>
              <w:pStyle w:val="ListParagraph"/>
              <w:numPr>
                <w:ilvl w:val="0"/>
                <w:numId w:val="5"/>
              </w:numPr>
              <w:rPr>
                <w:rFonts w:ascii="Arial" w:hAnsi="Arial" w:cs="Arial"/>
                <w:bCs/>
              </w:rPr>
            </w:pPr>
            <w:r w:rsidRPr="002E017B">
              <w:rPr>
                <w:rFonts w:ascii="Arial" w:hAnsi="Arial" w:cs="Arial"/>
                <w:bCs/>
              </w:rPr>
              <w:t>Project management of delivery and funding</w:t>
            </w:r>
          </w:p>
          <w:p w14:paraId="399B172A" w14:textId="77777777" w:rsidR="002E017B" w:rsidRPr="002E017B" w:rsidRDefault="00781DD4" w:rsidP="00781DD4">
            <w:pPr>
              <w:pStyle w:val="ListParagraph"/>
              <w:numPr>
                <w:ilvl w:val="0"/>
                <w:numId w:val="5"/>
              </w:numPr>
              <w:rPr>
                <w:rFonts w:ascii="Arial" w:hAnsi="Arial" w:cs="Arial"/>
                <w:bCs/>
              </w:rPr>
            </w:pPr>
            <w:r w:rsidRPr="002E017B">
              <w:rPr>
                <w:rFonts w:ascii="Arial" w:hAnsi="Arial" w:cs="Arial"/>
                <w:bCs/>
              </w:rPr>
              <w:t>Installation of non</w:t>
            </w:r>
            <w:r w:rsidR="00B47367">
              <w:rPr>
                <w:rFonts w:ascii="Arial" w:hAnsi="Arial" w:cs="Arial"/>
                <w:bCs/>
              </w:rPr>
              <w:t>-</w:t>
            </w:r>
            <w:r w:rsidRPr="002E017B">
              <w:rPr>
                <w:rFonts w:ascii="Arial" w:hAnsi="Arial" w:cs="Arial"/>
                <w:bCs/>
              </w:rPr>
              <w:t xml:space="preserve">highways signage and </w:t>
            </w:r>
            <w:r w:rsidR="00B47367">
              <w:rPr>
                <w:rFonts w:ascii="Arial" w:hAnsi="Arial" w:cs="Arial"/>
                <w:bCs/>
              </w:rPr>
              <w:t xml:space="preserve">public facing </w:t>
            </w:r>
            <w:r w:rsidRPr="002E017B">
              <w:rPr>
                <w:rFonts w:ascii="Arial" w:hAnsi="Arial" w:cs="Arial"/>
                <w:bCs/>
              </w:rPr>
              <w:t>information</w:t>
            </w:r>
          </w:p>
          <w:p w14:paraId="0DD47563" w14:textId="77777777" w:rsidR="002E017B" w:rsidRPr="002E017B" w:rsidRDefault="002E017B" w:rsidP="002E017B">
            <w:pPr>
              <w:pStyle w:val="ListParagraph"/>
              <w:numPr>
                <w:ilvl w:val="0"/>
                <w:numId w:val="5"/>
              </w:numPr>
              <w:rPr>
                <w:rFonts w:ascii="Arial" w:hAnsi="Arial" w:cs="Arial"/>
                <w:bCs/>
              </w:rPr>
            </w:pPr>
            <w:r w:rsidRPr="002E017B">
              <w:rPr>
                <w:rFonts w:ascii="Arial" w:hAnsi="Arial" w:cs="Arial"/>
                <w:bCs/>
              </w:rPr>
              <w:t>Lead public facing communications and messaging</w:t>
            </w:r>
          </w:p>
          <w:p w14:paraId="2AA80340" w14:textId="77777777" w:rsidR="00BB6600" w:rsidRDefault="002E017B" w:rsidP="00BB6600">
            <w:pPr>
              <w:pStyle w:val="ListParagraph"/>
              <w:numPr>
                <w:ilvl w:val="0"/>
                <w:numId w:val="5"/>
              </w:numPr>
              <w:rPr>
                <w:rFonts w:ascii="Arial" w:hAnsi="Arial" w:cs="Arial"/>
                <w:bCs/>
              </w:rPr>
            </w:pPr>
            <w:r w:rsidRPr="002E017B">
              <w:rPr>
                <w:rFonts w:ascii="Arial" w:hAnsi="Arial" w:cs="Arial"/>
                <w:bCs/>
              </w:rPr>
              <w:t>Agreeing the messaging to businesses</w:t>
            </w:r>
          </w:p>
          <w:p w14:paraId="0A916F24" w14:textId="77777777" w:rsidR="00781DD4" w:rsidRPr="00BB6600" w:rsidRDefault="00781DD4" w:rsidP="00BB6600">
            <w:pPr>
              <w:pStyle w:val="ListParagraph"/>
              <w:numPr>
                <w:ilvl w:val="0"/>
                <w:numId w:val="5"/>
              </w:numPr>
              <w:rPr>
                <w:rFonts w:ascii="Arial" w:hAnsi="Arial" w:cs="Arial"/>
                <w:bCs/>
              </w:rPr>
            </w:pPr>
            <w:r w:rsidRPr="00BB6600">
              <w:rPr>
                <w:rFonts w:ascii="Arial" w:hAnsi="Arial" w:cs="Arial"/>
                <w:bCs/>
              </w:rPr>
              <w:t>Locality teams to support installation of interventions and be the ‘eyes on the ground’ to advise of ongoing changes</w:t>
            </w:r>
          </w:p>
          <w:p w14:paraId="08617719" w14:textId="77777777" w:rsidR="00781DD4" w:rsidRPr="002E017B" w:rsidRDefault="00781DD4" w:rsidP="00781DD4">
            <w:pPr>
              <w:pStyle w:val="ListParagraph"/>
              <w:numPr>
                <w:ilvl w:val="0"/>
                <w:numId w:val="5"/>
              </w:numPr>
              <w:rPr>
                <w:rFonts w:ascii="Arial" w:hAnsi="Arial" w:cs="Arial"/>
                <w:bCs/>
              </w:rPr>
            </w:pPr>
            <w:r w:rsidRPr="002E017B">
              <w:rPr>
                <w:rFonts w:ascii="Arial" w:hAnsi="Arial" w:cs="Arial"/>
                <w:bCs/>
              </w:rPr>
              <w:t>EHO teams to advise SME businesses</w:t>
            </w:r>
          </w:p>
        </w:tc>
      </w:tr>
      <w:tr w:rsidR="00781DD4" w:rsidRPr="002E017B" w14:paraId="37FB80E6" w14:textId="77777777" w:rsidTr="00E94808">
        <w:tc>
          <w:tcPr>
            <w:tcW w:w="3114" w:type="dxa"/>
          </w:tcPr>
          <w:p w14:paraId="32078888" w14:textId="77777777" w:rsidR="00781DD4" w:rsidRPr="002E017B" w:rsidRDefault="00781DD4" w:rsidP="00DF6178">
            <w:pPr>
              <w:rPr>
                <w:rFonts w:ascii="Arial" w:hAnsi="Arial" w:cs="Arial"/>
                <w:b/>
              </w:rPr>
            </w:pPr>
            <w:r w:rsidRPr="002E017B">
              <w:rPr>
                <w:rFonts w:ascii="Arial" w:hAnsi="Arial" w:cs="Arial"/>
                <w:b/>
              </w:rPr>
              <w:t>Cumbria County Council</w:t>
            </w:r>
          </w:p>
        </w:tc>
        <w:tc>
          <w:tcPr>
            <w:tcW w:w="5902" w:type="dxa"/>
          </w:tcPr>
          <w:p w14:paraId="660D8499" w14:textId="77777777" w:rsidR="00781DD4" w:rsidRPr="002E017B" w:rsidRDefault="00781DD4" w:rsidP="00DF6178">
            <w:pPr>
              <w:rPr>
                <w:rFonts w:ascii="Arial" w:hAnsi="Arial" w:cs="Arial"/>
                <w:bCs/>
              </w:rPr>
            </w:pPr>
            <w:r w:rsidRPr="002E017B">
              <w:rPr>
                <w:rFonts w:ascii="Arial" w:hAnsi="Arial" w:cs="Arial"/>
                <w:bCs/>
              </w:rPr>
              <w:t>Highways authority</w:t>
            </w:r>
          </w:p>
          <w:p w14:paraId="2FA4CE74" w14:textId="77777777" w:rsidR="00781DD4" w:rsidRPr="002E017B" w:rsidRDefault="00781DD4" w:rsidP="00781DD4">
            <w:pPr>
              <w:pStyle w:val="ListParagraph"/>
              <w:numPr>
                <w:ilvl w:val="0"/>
                <w:numId w:val="4"/>
              </w:numPr>
              <w:rPr>
                <w:rFonts w:ascii="Arial" w:hAnsi="Arial" w:cs="Arial"/>
                <w:bCs/>
              </w:rPr>
            </w:pPr>
            <w:r w:rsidRPr="002E017B">
              <w:rPr>
                <w:rFonts w:ascii="Arial" w:hAnsi="Arial" w:cs="Arial"/>
                <w:bCs/>
              </w:rPr>
              <w:t>To lead on technical development and H&amp;S assessment</w:t>
            </w:r>
          </w:p>
          <w:p w14:paraId="60910F0E" w14:textId="77777777" w:rsidR="00781DD4" w:rsidRPr="002E017B" w:rsidRDefault="00781DD4" w:rsidP="00781DD4">
            <w:pPr>
              <w:pStyle w:val="ListParagraph"/>
              <w:numPr>
                <w:ilvl w:val="0"/>
                <w:numId w:val="4"/>
              </w:numPr>
              <w:rPr>
                <w:rFonts w:ascii="Arial" w:hAnsi="Arial" w:cs="Arial"/>
                <w:bCs/>
              </w:rPr>
            </w:pPr>
            <w:r w:rsidRPr="002E017B">
              <w:rPr>
                <w:rFonts w:ascii="Arial" w:hAnsi="Arial" w:cs="Arial"/>
                <w:bCs/>
              </w:rPr>
              <w:t>Installation of highways signage</w:t>
            </w:r>
          </w:p>
        </w:tc>
      </w:tr>
      <w:tr w:rsidR="00781DD4" w:rsidRPr="002E017B" w14:paraId="5379675F" w14:textId="77777777" w:rsidTr="00E94808">
        <w:tc>
          <w:tcPr>
            <w:tcW w:w="3114" w:type="dxa"/>
          </w:tcPr>
          <w:p w14:paraId="468CD836" w14:textId="77777777" w:rsidR="00781DD4" w:rsidRPr="002E017B" w:rsidRDefault="002E017B" w:rsidP="00DF6178">
            <w:pPr>
              <w:rPr>
                <w:rFonts w:ascii="Arial" w:hAnsi="Arial" w:cs="Arial"/>
                <w:b/>
              </w:rPr>
            </w:pPr>
            <w:r w:rsidRPr="002E017B">
              <w:rPr>
                <w:rFonts w:ascii="Arial" w:hAnsi="Arial" w:cs="Arial"/>
                <w:b/>
              </w:rPr>
              <w:t>Town and Parish Councils</w:t>
            </w:r>
          </w:p>
          <w:p w14:paraId="244F7599" w14:textId="77777777" w:rsidR="002E017B" w:rsidRPr="002E017B" w:rsidRDefault="002E017B" w:rsidP="00172E01">
            <w:pPr>
              <w:pStyle w:val="ListParagraph"/>
              <w:numPr>
                <w:ilvl w:val="0"/>
                <w:numId w:val="4"/>
              </w:numPr>
              <w:rPr>
                <w:rFonts w:ascii="Arial" w:hAnsi="Arial" w:cs="Arial"/>
                <w:bCs/>
              </w:rPr>
            </w:pPr>
            <w:r w:rsidRPr="002E017B">
              <w:rPr>
                <w:rFonts w:ascii="Arial" w:hAnsi="Arial" w:cs="Arial"/>
                <w:bCs/>
              </w:rPr>
              <w:t>Kendal Town Council</w:t>
            </w:r>
          </w:p>
          <w:p w14:paraId="175F2A3A" w14:textId="77777777" w:rsidR="002E017B" w:rsidRPr="002E017B" w:rsidRDefault="002E017B" w:rsidP="00172E01">
            <w:pPr>
              <w:pStyle w:val="ListParagraph"/>
              <w:numPr>
                <w:ilvl w:val="0"/>
                <w:numId w:val="4"/>
              </w:numPr>
              <w:rPr>
                <w:rFonts w:ascii="Arial" w:hAnsi="Arial" w:cs="Arial"/>
                <w:bCs/>
              </w:rPr>
            </w:pPr>
            <w:r w:rsidRPr="002E017B">
              <w:rPr>
                <w:rFonts w:ascii="Arial" w:hAnsi="Arial" w:cs="Arial"/>
                <w:bCs/>
              </w:rPr>
              <w:t>Ulverston Town Council</w:t>
            </w:r>
          </w:p>
          <w:p w14:paraId="38E3BD06" w14:textId="77777777" w:rsidR="002E017B" w:rsidRPr="002E017B" w:rsidRDefault="002E017B" w:rsidP="00172E01">
            <w:pPr>
              <w:pStyle w:val="ListParagraph"/>
              <w:numPr>
                <w:ilvl w:val="0"/>
                <w:numId w:val="4"/>
              </w:numPr>
              <w:rPr>
                <w:rFonts w:ascii="Arial" w:hAnsi="Arial" w:cs="Arial"/>
                <w:bCs/>
              </w:rPr>
            </w:pPr>
            <w:r w:rsidRPr="002E017B">
              <w:rPr>
                <w:rFonts w:ascii="Arial" w:hAnsi="Arial" w:cs="Arial"/>
                <w:bCs/>
              </w:rPr>
              <w:t>Lakes Parish Council</w:t>
            </w:r>
          </w:p>
          <w:p w14:paraId="13D773BD" w14:textId="77777777" w:rsidR="002E017B" w:rsidRDefault="00172E01" w:rsidP="00172E01">
            <w:pPr>
              <w:pStyle w:val="ListParagraph"/>
              <w:numPr>
                <w:ilvl w:val="0"/>
                <w:numId w:val="4"/>
              </w:numPr>
              <w:rPr>
                <w:rFonts w:ascii="Arial" w:hAnsi="Arial" w:cs="Arial"/>
                <w:bCs/>
              </w:rPr>
            </w:pPr>
            <w:r>
              <w:rPr>
                <w:rFonts w:ascii="Arial" w:hAnsi="Arial" w:cs="Arial"/>
                <w:bCs/>
              </w:rPr>
              <w:t>Sedbergh Parish Council</w:t>
            </w:r>
          </w:p>
          <w:p w14:paraId="4B7FC3FF" w14:textId="77777777" w:rsidR="00F44EA6" w:rsidRDefault="00F44EA6" w:rsidP="00172E01">
            <w:pPr>
              <w:pStyle w:val="ListParagraph"/>
              <w:numPr>
                <w:ilvl w:val="0"/>
                <w:numId w:val="4"/>
              </w:numPr>
              <w:rPr>
                <w:rFonts w:ascii="Arial" w:hAnsi="Arial" w:cs="Arial"/>
                <w:bCs/>
              </w:rPr>
            </w:pPr>
            <w:r>
              <w:rPr>
                <w:rFonts w:ascii="Arial" w:hAnsi="Arial" w:cs="Arial"/>
                <w:bCs/>
              </w:rPr>
              <w:t xml:space="preserve">Grange </w:t>
            </w:r>
            <w:r w:rsidR="00460DC1">
              <w:rPr>
                <w:rFonts w:ascii="Arial" w:hAnsi="Arial" w:cs="Arial"/>
                <w:bCs/>
              </w:rPr>
              <w:t>Over Sands</w:t>
            </w:r>
            <w:r>
              <w:rPr>
                <w:rFonts w:ascii="Arial" w:hAnsi="Arial" w:cs="Arial"/>
                <w:bCs/>
              </w:rPr>
              <w:t>Town Council</w:t>
            </w:r>
          </w:p>
          <w:p w14:paraId="7F8ED929" w14:textId="77777777" w:rsidR="00172E01" w:rsidRDefault="00F44EA6" w:rsidP="00FD34E4">
            <w:pPr>
              <w:pStyle w:val="ListParagraph"/>
              <w:numPr>
                <w:ilvl w:val="0"/>
                <w:numId w:val="4"/>
              </w:numPr>
              <w:rPr>
                <w:rFonts w:ascii="Arial" w:hAnsi="Arial" w:cs="Arial"/>
                <w:bCs/>
              </w:rPr>
            </w:pPr>
            <w:r>
              <w:rPr>
                <w:rFonts w:ascii="Arial" w:hAnsi="Arial" w:cs="Arial"/>
                <w:bCs/>
              </w:rPr>
              <w:t>Lower Allithwaite PC</w:t>
            </w:r>
          </w:p>
          <w:p w14:paraId="262DFDB2" w14:textId="77777777" w:rsidR="00FD34E4" w:rsidRPr="00C41EA1" w:rsidRDefault="00FD34E4" w:rsidP="00FD34E4">
            <w:pPr>
              <w:pStyle w:val="ListParagraph"/>
              <w:numPr>
                <w:ilvl w:val="0"/>
                <w:numId w:val="4"/>
              </w:numPr>
              <w:rPr>
                <w:rFonts w:ascii="Arial" w:hAnsi="Arial" w:cs="Arial"/>
                <w:bCs/>
              </w:rPr>
            </w:pPr>
            <w:r w:rsidRPr="00C41EA1">
              <w:rPr>
                <w:rFonts w:ascii="Arial" w:hAnsi="Arial" w:cs="Arial"/>
                <w:bCs/>
              </w:rPr>
              <w:t>Arnside</w:t>
            </w:r>
            <w:r w:rsidR="00460DC1">
              <w:rPr>
                <w:rFonts w:ascii="Arial" w:hAnsi="Arial" w:cs="Arial"/>
                <w:bCs/>
              </w:rPr>
              <w:t xml:space="preserve"> Parish Council</w:t>
            </w:r>
          </w:p>
          <w:p w14:paraId="4D6A5C9F" w14:textId="77777777" w:rsidR="00FD34E4" w:rsidRDefault="00FD34E4" w:rsidP="00FD34E4">
            <w:pPr>
              <w:pStyle w:val="ListParagraph"/>
              <w:numPr>
                <w:ilvl w:val="0"/>
                <w:numId w:val="4"/>
              </w:numPr>
              <w:rPr>
                <w:rFonts w:ascii="Arial" w:hAnsi="Arial" w:cs="Arial"/>
                <w:bCs/>
              </w:rPr>
            </w:pPr>
            <w:r w:rsidRPr="00C41EA1">
              <w:rPr>
                <w:rFonts w:ascii="Arial" w:hAnsi="Arial" w:cs="Arial"/>
                <w:bCs/>
              </w:rPr>
              <w:t>Windermere Town Council</w:t>
            </w:r>
          </w:p>
          <w:p w14:paraId="04701A21" w14:textId="77777777" w:rsidR="00C6554E" w:rsidRPr="00C41EA1" w:rsidRDefault="00C6554E" w:rsidP="00FD34E4">
            <w:pPr>
              <w:pStyle w:val="ListParagraph"/>
              <w:numPr>
                <w:ilvl w:val="0"/>
                <w:numId w:val="4"/>
              </w:numPr>
              <w:rPr>
                <w:rFonts w:ascii="Arial" w:hAnsi="Arial" w:cs="Arial"/>
                <w:bCs/>
              </w:rPr>
            </w:pPr>
            <w:r>
              <w:rPr>
                <w:rFonts w:ascii="Arial" w:hAnsi="Arial" w:cs="Arial"/>
                <w:bCs/>
              </w:rPr>
              <w:t xml:space="preserve">Kirkby Lonsdale </w:t>
            </w:r>
            <w:r w:rsidR="00460DC1">
              <w:rPr>
                <w:rFonts w:ascii="Arial" w:hAnsi="Arial" w:cs="Arial"/>
                <w:bCs/>
              </w:rPr>
              <w:t>Town</w:t>
            </w:r>
            <w:r>
              <w:rPr>
                <w:rFonts w:ascii="Arial" w:hAnsi="Arial" w:cs="Arial"/>
                <w:bCs/>
              </w:rPr>
              <w:t xml:space="preserve"> Council</w:t>
            </w:r>
          </w:p>
          <w:p w14:paraId="5BA719B6" w14:textId="77777777" w:rsidR="00FD34E4" w:rsidRDefault="00C41EA1" w:rsidP="00FD34E4">
            <w:pPr>
              <w:pStyle w:val="ListParagraph"/>
              <w:numPr>
                <w:ilvl w:val="0"/>
                <w:numId w:val="4"/>
              </w:numPr>
              <w:rPr>
                <w:rFonts w:ascii="Arial" w:hAnsi="Arial" w:cs="Arial"/>
                <w:bCs/>
              </w:rPr>
            </w:pPr>
            <w:r w:rsidRPr="00C41EA1">
              <w:rPr>
                <w:rFonts w:ascii="Arial" w:hAnsi="Arial" w:cs="Arial"/>
                <w:bCs/>
              </w:rPr>
              <w:t>Milnthorpe</w:t>
            </w:r>
            <w:r w:rsidR="00571A49">
              <w:rPr>
                <w:rFonts w:ascii="Arial" w:hAnsi="Arial" w:cs="Arial"/>
                <w:bCs/>
              </w:rPr>
              <w:t xml:space="preserve"> Parish Council</w:t>
            </w:r>
          </w:p>
          <w:p w14:paraId="34923E06" w14:textId="77777777" w:rsidR="00460DC1" w:rsidRDefault="00460DC1" w:rsidP="00FD34E4">
            <w:pPr>
              <w:pStyle w:val="ListParagraph"/>
              <w:numPr>
                <w:ilvl w:val="0"/>
                <w:numId w:val="4"/>
              </w:numPr>
              <w:rPr>
                <w:rFonts w:ascii="Arial" w:hAnsi="Arial" w:cs="Arial"/>
                <w:bCs/>
              </w:rPr>
            </w:pPr>
            <w:r>
              <w:rPr>
                <w:rFonts w:ascii="Arial" w:hAnsi="Arial" w:cs="Arial"/>
                <w:bCs/>
              </w:rPr>
              <w:t>Coniston Parish Council</w:t>
            </w:r>
          </w:p>
          <w:p w14:paraId="69623D06" w14:textId="77777777" w:rsidR="00460DC1" w:rsidRDefault="00460DC1" w:rsidP="00FD34E4">
            <w:pPr>
              <w:pStyle w:val="ListParagraph"/>
              <w:numPr>
                <w:ilvl w:val="0"/>
                <w:numId w:val="4"/>
              </w:numPr>
              <w:rPr>
                <w:rFonts w:ascii="Arial" w:hAnsi="Arial" w:cs="Arial"/>
                <w:bCs/>
              </w:rPr>
            </w:pPr>
            <w:r>
              <w:rPr>
                <w:rFonts w:ascii="Arial" w:hAnsi="Arial" w:cs="Arial"/>
                <w:bCs/>
              </w:rPr>
              <w:t>Hawkshead Parish Council</w:t>
            </w:r>
          </w:p>
          <w:p w14:paraId="78CC0F01" w14:textId="77777777" w:rsidR="00571A49" w:rsidRPr="00FD34E4" w:rsidRDefault="00571A49" w:rsidP="00762050">
            <w:pPr>
              <w:pStyle w:val="ListParagraph"/>
              <w:rPr>
                <w:rFonts w:ascii="Arial" w:hAnsi="Arial" w:cs="Arial"/>
                <w:bCs/>
              </w:rPr>
            </w:pPr>
          </w:p>
        </w:tc>
        <w:tc>
          <w:tcPr>
            <w:tcW w:w="5902" w:type="dxa"/>
          </w:tcPr>
          <w:p w14:paraId="476894EB" w14:textId="77777777" w:rsidR="00781DD4" w:rsidRPr="002E017B" w:rsidRDefault="002E017B" w:rsidP="00DF6178">
            <w:pPr>
              <w:rPr>
                <w:rFonts w:ascii="Arial" w:hAnsi="Arial" w:cs="Arial"/>
                <w:bCs/>
              </w:rPr>
            </w:pPr>
            <w:r w:rsidRPr="002E017B">
              <w:rPr>
                <w:rFonts w:ascii="Arial" w:hAnsi="Arial" w:cs="Arial"/>
                <w:bCs/>
              </w:rPr>
              <w:t xml:space="preserve">Advice and </w:t>
            </w:r>
            <w:r w:rsidR="005B377F">
              <w:rPr>
                <w:rFonts w:ascii="Arial" w:hAnsi="Arial" w:cs="Arial"/>
                <w:bCs/>
              </w:rPr>
              <w:t>c</w:t>
            </w:r>
            <w:r w:rsidRPr="002E017B">
              <w:rPr>
                <w:rFonts w:ascii="Arial" w:hAnsi="Arial" w:cs="Arial"/>
                <w:bCs/>
              </w:rPr>
              <w:t>onsultation about specific local measures</w:t>
            </w:r>
            <w:r w:rsidR="005B377F">
              <w:rPr>
                <w:rFonts w:ascii="Arial" w:hAnsi="Arial" w:cs="Arial"/>
                <w:bCs/>
              </w:rPr>
              <w:t xml:space="preserve"> required</w:t>
            </w:r>
          </w:p>
          <w:p w14:paraId="1225E972" w14:textId="77777777" w:rsidR="002E017B" w:rsidRPr="002E017B" w:rsidRDefault="002E017B" w:rsidP="00DF6178">
            <w:pPr>
              <w:rPr>
                <w:rFonts w:ascii="Arial" w:hAnsi="Arial" w:cs="Arial"/>
                <w:bCs/>
              </w:rPr>
            </w:pPr>
            <w:r w:rsidRPr="002E017B">
              <w:rPr>
                <w:rFonts w:ascii="Arial" w:hAnsi="Arial" w:cs="Arial"/>
                <w:bCs/>
              </w:rPr>
              <w:t>Sharing the comms me</w:t>
            </w:r>
            <w:r w:rsidR="005B377F">
              <w:rPr>
                <w:rFonts w:ascii="Arial" w:hAnsi="Arial" w:cs="Arial"/>
                <w:bCs/>
              </w:rPr>
              <w:t>ssages</w:t>
            </w:r>
            <w:r w:rsidRPr="002E017B">
              <w:rPr>
                <w:rFonts w:ascii="Arial" w:hAnsi="Arial" w:cs="Arial"/>
                <w:bCs/>
              </w:rPr>
              <w:t xml:space="preserve"> with the public and businesses</w:t>
            </w:r>
          </w:p>
        </w:tc>
      </w:tr>
      <w:tr w:rsidR="00781DD4" w:rsidRPr="002E017B" w14:paraId="1E531181" w14:textId="77777777" w:rsidTr="00E94808">
        <w:tc>
          <w:tcPr>
            <w:tcW w:w="3114" w:type="dxa"/>
          </w:tcPr>
          <w:p w14:paraId="737F80C0" w14:textId="77777777" w:rsidR="00781DD4" w:rsidRPr="002E017B" w:rsidRDefault="002E017B" w:rsidP="00DF6178">
            <w:pPr>
              <w:rPr>
                <w:rFonts w:ascii="Arial" w:hAnsi="Arial" w:cs="Arial"/>
                <w:b/>
              </w:rPr>
            </w:pPr>
            <w:r w:rsidRPr="002E017B">
              <w:rPr>
                <w:rFonts w:ascii="Arial" w:hAnsi="Arial" w:cs="Arial"/>
                <w:b/>
              </w:rPr>
              <w:t>Business Improvement Districts</w:t>
            </w:r>
          </w:p>
          <w:p w14:paraId="7D7B2C66" w14:textId="77777777" w:rsidR="002E017B" w:rsidRPr="002E017B" w:rsidRDefault="002E017B" w:rsidP="002E017B">
            <w:pPr>
              <w:pStyle w:val="ListParagraph"/>
              <w:numPr>
                <w:ilvl w:val="0"/>
                <w:numId w:val="4"/>
              </w:numPr>
              <w:rPr>
                <w:rFonts w:ascii="Arial" w:hAnsi="Arial" w:cs="Arial"/>
                <w:bCs/>
              </w:rPr>
            </w:pPr>
            <w:r w:rsidRPr="002E017B">
              <w:rPr>
                <w:rFonts w:ascii="Arial" w:hAnsi="Arial" w:cs="Arial"/>
                <w:bCs/>
              </w:rPr>
              <w:t>Kendal BID</w:t>
            </w:r>
          </w:p>
          <w:p w14:paraId="79633F8F" w14:textId="77777777" w:rsidR="002E017B" w:rsidRPr="002E017B" w:rsidRDefault="002E017B" w:rsidP="002E017B">
            <w:pPr>
              <w:pStyle w:val="ListParagraph"/>
              <w:numPr>
                <w:ilvl w:val="0"/>
                <w:numId w:val="4"/>
              </w:numPr>
              <w:rPr>
                <w:rFonts w:ascii="Arial" w:hAnsi="Arial" w:cs="Arial"/>
                <w:b/>
              </w:rPr>
            </w:pPr>
            <w:r w:rsidRPr="002E017B">
              <w:rPr>
                <w:rFonts w:ascii="Arial" w:hAnsi="Arial" w:cs="Arial"/>
                <w:bCs/>
              </w:rPr>
              <w:t>Ulverston BID</w:t>
            </w:r>
          </w:p>
        </w:tc>
        <w:tc>
          <w:tcPr>
            <w:tcW w:w="5902" w:type="dxa"/>
          </w:tcPr>
          <w:p w14:paraId="6F8A508D" w14:textId="77777777" w:rsidR="005B377F" w:rsidRDefault="005B377F" w:rsidP="002E017B">
            <w:pPr>
              <w:rPr>
                <w:rFonts w:ascii="Arial" w:hAnsi="Arial" w:cs="Arial"/>
                <w:bCs/>
              </w:rPr>
            </w:pPr>
            <w:r>
              <w:rPr>
                <w:rFonts w:ascii="Arial" w:hAnsi="Arial" w:cs="Arial"/>
                <w:bCs/>
              </w:rPr>
              <w:t>Advice and consultation</w:t>
            </w:r>
          </w:p>
          <w:p w14:paraId="284117F3" w14:textId="77777777" w:rsidR="002E017B" w:rsidRPr="002E017B" w:rsidRDefault="002E017B" w:rsidP="002E017B">
            <w:pPr>
              <w:rPr>
                <w:rFonts w:ascii="Arial" w:hAnsi="Arial" w:cs="Arial"/>
                <w:bCs/>
              </w:rPr>
            </w:pPr>
            <w:r w:rsidRPr="002E017B">
              <w:rPr>
                <w:rFonts w:ascii="Arial" w:hAnsi="Arial" w:cs="Arial"/>
                <w:bCs/>
              </w:rPr>
              <w:t xml:space="preserve">Sharing business information and messaging with </w:t>
            </w:r>
            <w:r w:rsidR="005B377F">
              <w:rPr>
                <w:rFonts w:ascii="Arial" w:hAnsi="Arial" w:cs="Arial"/>
                <w:bCs/>
              </w:rPr>
              <w:t xml:space="preserve">members </w:t>
            </w:r>
            <w:r w:rsidRPr="002E017B">
              <w:rPr>
                <w:rFonts w:ascii="Arial" w:hAnsi="Arial" w:cs="Arial"/>
                <w:bCs/>
              </w:rPr>
              <w:t>and contacts</w:t>
            </w:r>
          </w:p>
          <w:p w14:paraId="6440A050" w14:textId="77777777" w:rsidR="00781DD4" w:rsidRPr="002E017B" w:rsidRDefault="002E017B" w:rsidP="002E017B">
            <w:pPr>
              <w:rPr>
                <w:rFonts w:ascii="Arial" w:hAnsi="Arial" w:cs="Arial"/>
                <w:bCs/>
              </w:rPr>
            </w:pPr>
            <w:r w:rsidRPr="002E017B">
              <w:rPr>
                <w:rFonts w:ascii="Arial" w:hAnsi="Arial" w:cs="Arial"/>
                <w:bCs/>
              </w:rPr>
              <w:t>Gathering feedback and issues</w:t>
            </w:r>
          </w:p>
        </w:tc>
      </w:tr>
      <w:tr w:rsidR="00781DD4" w:rsidRPr="002E017B" w14:paraId="347FE885" w14:textId="77777777" w:rsidTr="00E94808">
        <w:tc>
          <w:tcPr>
            <w:tcW w:w="3114" w:type="dxa"/>
          </w:tcPr>
          <w:p w14:paraId="73D33FAD" w14:textId="77777777" w:rsidR="00781DD4" w:rsidRPr="002E017B" w:rsidRDefault="002E017B" w:rsidP="00DF6178">
            <w:pPr>
              <w:rPr>
                <w:rFonts w:ascii="Arial" w:hAnsi="Arial" w:cs="Arial"/>
                <w:b/>
              </w:rPr>
            </w:pPr>
            <w:r w:rsidRPr="002E017B">
              <w:rPr>
                <w:rFonts w:ascii="Arial" w:hAnsi="Arial" w:cs="Arial"/>
                <w:b/>
              </w:rPr>
              <w:t>Other business groups</w:t>
            </w:r>
          </w:p>
          <w:p w14:paraId="0A3ECA6F" w14:textId="77777777" w:rsidR="002E017B" w:rsidRPr="002E017B" w:rsidRDefault="002E017B" w:rsidP="00460DC1">
            <w:pPr>
              <w:pStyle w:val="ListParagraph"/>
              <w:numPr>
                <w:ilvl w:val="0"/>
                <w:numId w:val="4"/>
              </w:numPr>
              <w:rPr>
                <w:rFonts w:ascii="Arial" w:hAnsi="Arial" w:cs="Arial"/>
                <w:bCs/>
              </w:rPr>
            </w:pPr>
            <w:r w:rsidRPr="002E017B">
              <w:rPr>
                <w:rFonts w:ascii="Arial" w:hAnsi="Arial" w:cs="Arial"/>
                <w:bCs/>
              </w:rPr>
              <w:t>Kendal Futures</w:t>
            </w:r>
          </w:p>
          <w:p w14:paraId="25E8BE19" w14:textId="53A1130F" w:rsidR="002E017B" w:rsidRPr="00E1181C" w:rsidRDefault="002E017B" w:rsidP="00460DC1">
            <w:pPr>
              <w:pStyle w:val="ListParagraph"/>
              <w:numPr>
                <w:ilvl w:val="0"/>
                <w:numId w:val="4"/>
              </w:numPr>
              <w:rPr>
                <w:rFonts w:ascii="Arial" w:hAnsi="Arial" w:cs="Arial"/>
                <w:b/>
              </w:rPr>
            </w:pPr>
            <w:r w:rsidRPr="002E017B">
              <w:rPr>
                <w:rFonts w:ascii="Arial" w:hAnsi="Arial" w:cs="Arial"/>
                <w:bCs/>
              </w:rPr>
              <w:t xml:space="preserve">Bowness &amp; </w:t>
            </w:r>
            <w:r w:rsidRPr="00E1181C">
              <w:rPr>
                <w:rFonts w:ascii="Arial" w:hAnsi="Arial" w:cs="Arial"/>
                <w:bCs/>
              </w:rPr>
              <w:t>Windermere Forward</w:t>
            </w:r>
          </w:p>
          <w:p w14:paraId="656519FD" w14:textId="2FFFB08B" w:rsidR="000303F8" w:rsidRPr="00E1181C" w:rsidRDefault="000303F8" w:rsidP="00460DC1">
            <w:pPr>
              <w:pStyle w:val="ListParagraph"/>
              <w:numPr>
                <w:ilvl w:val="0"/>
                <w:numId w:val="4"/>
              </w:numPr>
              <w:rPr>
                <w:rFonts w:ascii="Arial" w:hAnsi="Arial" w:cs="Arial"/>
              </w:rPr>
            </w:pPr>
            <w:r w:rsidRPr="00E1181C">
              <w:rPr>
                <w:rFonts w:ascii="Arial" w:hAnsi="Arial" w:cs="Arial"/>
                <w:bCs/>
              </w:rPr>
              <w:t>Bowness &amp; Windermere Chamber of Trade</w:t>
            </w:r>
          </w:p>
          <w:p w14:paraId="6CD17A47" w14:textId="77777777" w:rsidR="00172E01" w:rsidRPr="00E1181C" w:rsidRDefault="00172E01" w:rsidP="00460DC1">
            <w:pPr>
              <w:pStyle w:val="ListParagraph"/>
              <w:numPr>
                <w:ilvl w:val="0"/>
                <w:numId w:val="4"/>
              </w:numPr>
              <w:rPr>
                <w:rFonts w:ascii="Arial" w:hAnsi="Arial" w:cs="Arial"/>
                <w:b/>
              </w:rPr>
            </w:pPr>
            <w:r w:rsidRPr="00E1181C">
              <w:rPr>
                <w:rFonts w:ascii="Arial" w:hAnsi="Arial" w:cs="Arial"/>
                <w:bCs/>
              </w:rPr>
              <w:t>Sedbergh Economic Partnership</w:t>
            </w:r>
          </w:p>
          <w:p w14:paraId="3B4CF4A6" w14:textId="77777777" w:rsidR="00F44EA6" w:rsidRPr="002E017B" w:rsidRDefault="00F44EA6" w:rsidP="00460DC1">
            <w:pPr>
              <w:pStyle w:val="ListParagraph"/>
              <w:numPr>
                <w:ilvl w:val="0"/>
                <w:numId w:val="4"/>
              </w:numPr>
              <w:rPr>
                <w:rFonts w:ascii="Arial" w:hAnsi="Arial" w:cs="Arial"/>
                <w:b/>
              </w:rPr>
            </w:pPr>
            <w:r>
              <w:rPr>
                <w:rFonts w:ascii="Arial" w:hAnsi="Arial" w:cs="Arial"/>
                <w:bCs/>
              </w:rPr>
              <w:lastRenderedPageBreak/>
              <w:t>Kirkby Lonsdale Community Interest Group</w:t>
            </w:r>
          </w:p>
        </w:tc>
        <w:tc>
          <w:tcPr>
            <w:tcW w:w="5902" w:type="dxa"/>
          </w:tcPr>
          <w:p w14:paraId="12524BB7" w14:textId="77777777" w:rsidR="005B377F" w:rsidRDefault="005B377F" w:rsidP="002E017B">
            <w:pPr>
              <w:rPr>
                <w:rFonts w:ascii="Arial" w:hAnsi="Arial" w:cs="Arial"/>
                <w:bCs/>
              </w:rPr>
            </w:pPr>
            <w:r>
              <w:rPr>
                <w:rFonts w:ascii="Arial" w:hAnsi="Arial" w:cs="Arial"/>
                <w:bCs/>
              </w:rPr>
              <w:lastRenderedPageBreak/>
              <w:t>Advice and consultation</w:t>
            </w:r>
          </w:p>
          <w:p w14:paraId="7A2F62ED" w14:textId="77777777" w:rsidR="002E017B" w:rsidRPr="002E017B" w:rsidRDefault="002E017B" w:rsidP="002E017B">
            <w:pPr>
              <w:rPr>
                <w:rFonts w:ascii="Arial" w:hAnsi="Arial" w:cs="Arial"/>
                <w:bCs/>
              </w:rPr>
            </w:pPr>
            <w:r w:rsidRPr="002E017B">
              <w:rPr>
                <w:rFonts w:ascii="Arial" w:hAnsi="Arial" w:cs="Arial"/>
                <w:bCs/>
              </w:rPr>
              <w:t>Sharing business information and messaging with their contacts</w:t>
            </w:r>
          </w:p>
          <w:p w14:paraId="06F307D3" w14:textId="77777777" w:rsidR="00781DD4" w:rsidRPr="002E017B" w:rsidRDefault="002E017B" w:rsidP="002E017B">
            <w:pPr>
              <w:rPr>
                <w:rFonts w:ascii="Arial" w:hAnsi="Arial" w:cs="Arial"/>
                <w:b/>
              </w:rPr>
            </w:pPr>
            <w:r w:rsidRPr="002E017B">
              <w:rPr>
                <w:rFonts w:ascii="Arial" w:hAnsi="Arial" w:cs="Arial"/>
                <w:bCs/>
              </w:rPr>
              <w:t>Gathering feedback and issues</w:t>
            </w:r>
          </w:p>
        </w:tc>
      </w:tr>
      <w:tr w:rsidR="00781DD4" w:rsidRPr="002E017B" w14:paraId="2BAA1F73" w14:textId="77777777" w:rsidTr="00E94808">
        <w:tc>
          <w:tcPr>
            <w:tcW w:w="3114" w:type="dxa"/>
          </w:tcPr>
          <w:p w14:paraId="2A07F901" w14:textId="77777777" w:rsidR="00781DD4" w:rsidRPr="002E017B" w:rsidRDefault="002E017B" w:rsidP="00DF6178">
            <w:pPr>
              <w:rPr>
                <w:rFonts w:ascii="Arial" w:hAnsi="Arial" w:cs="Arial"/>
                <w:b/>
              </w:rPr>
            </w:pPr>
            <w:r w:rsidRPr="002E017B">
              <w:rPr>
                <w:rFonts w:ascii="Arial" w:hAnsi="Arial" w:cs="Arial"/>
                <w:b/>
              </w:rPr>
              <w:t>Market Organisers</w:t>
            </w:r>
          </w:p>
          <w:p w14:paraId="0EE8682B" w14:textId="77777777" w:rsidR="002E017B" w:rsidRPr="002E017B" w:rsidRDefault="002E017B" w:rsidP="002E017B">
            <w:pPr>
              <w:pStyle w:val="ListParagraph"/>
              <w:numPr>
                <w:ilvl w:val="0"/>
                <w:numId w:val="4"/>
              </w:numPr>
              <w:rPr>
                <w:rFonts w:ascii="Arial" w:hAnsi="Arial" w:cs="Arial"/>
                <w:bCs/>
              </w:rPr>
            </w:pPr>
            <w:r w:rsidRPr="002E017B">
              <w:rPr>
                <w:rFonts w:ascii="Arial" w:hAnsi="Arial" w:cs="Arial"/>
                <w:bCs/>
              </w:rPr>
              <w:t>Kendal (SLDC)</w:t>
            </w:r>
          </w:p>
          <w:p w14:paraId="04F0F412" w14:textId="67DE7703" w:rsidR="002E017B" w:rsidRPr="002E017B" w:rsidRDefault="002E017B" w:rsidP="002E017B">
            <w:pPr>
              <w:pStyle w:val="ListParagraph"/>
              <w:numPr>
                <w:ilvl w:val="0"/>
                <w:numId w:val="4"/>
              </w:numPr>
              <w:rPr>
                <w:rFonts w:ascii="Arial" w:hAnsi="Arial" w:cs="Arial"/>
                <w:bCs/>
              </w:rPr>
            </w:pPr>
            <w:r w:rsidRPr="002E017B">
              <w:rPr>
                <w:rFonts w:ascii="Arial" w:hAnsi="Arial" w:cs="Arial"/>
                <w:bCs/>
              </w:rPr>
              <w:t>Ulverston</w:t>
            </w:r>
            <w:r w:rsidR="000303F8">
              <w:rPr>
                <w:rFonts w:ascii="Arial" w:hAnsi="Arial" w:cs="Arial"/>
                <w:bCs/>
              </w:rPr>
              <w:t xml:space="preserve"> Community Enterprise</w:t>
            </w:r>
          </w:p>
          <w:p w14:paraId="2ACFFDBA" w14:textId="77777777" w:rsidR="002E017B" w:rsidRPr="002E017B" w:rsidRDefault="002E017B" w:rsidP="002E017B">
            <w:pPr>
              <w:pStyle w:val="ListParagraph"/>
              <w:numPr>
                <w:ilvl w:val="0"/>
                <w:numId w:val="4"/>
              </w:numPr>
              <w:rPr>
                <w:rFonts w:ascii="Arial" w:hAnsi="Arial" w:cs="Arial"/>
                <w:bCs/>
              </w:rPr>
            </w:pPr>
            <w:r w:rsidRPr="002E017B">
              <w:rPr>
                <w:rFonts w:ascii="Arial" w:hAnsi="Arial" w:cs="Arial"/>
                <w:bCs/>
              </w:rPr>
              <w:t>Ambleside</w:t>
            </w:r>
          </w:p>
          <w:p w14:paraId="0845A257" w14:textId="77777777" w:rsidR="002E017B" w:rsidRPr="002E017B" w:rsidRDefault="002E017B" w:rsidP="002E017B">
            <w:pPr>
              <w:pStyle w:val="ListParagraph"/>
              <w:numPr>
                <w:ilvl w:val="0"/>
                <w:numId w:val="4"/>
              </w:numPr>
              <w:rPr>
                <w:rFonts w:ascii="Arial" w:hAnsi="Arial" w:cs="Arial"/>
                <w:b/>
              </w:rPr>
            </w:pPr>
            <w:r w:rsidRPr="002E017B">
              <w:rPr>
                <w:rFonts w:ascii="Arial" w:hAnsi="Arial" w:cs="Arial"/>
                <w:bCs/>
              </w:rPr>
              <w:t>Kirkby Lonsdale</w:t>
            </w:r>
          </w:p>
          <w:p w14:paraId="727187F1" w14:textId="77777777" w:rsidR="002E017B" w:rsidRPr="002E017B" w:rsidRDefault="002E017B" w:rsidP="002E017B">
            <w:pPr>
              <w:pStyle w:val="ListParagraph"/>
              <w:numPr>
                <w:ilvl w:val="0"/>
                <w:numId w:val="4"/>
              </w:numPr>
              <w:rPr>
                <w:rFonts w:ascii="Arial" w:hAnsi="Arial" w:cs="Arial"/>
                <w:b/>
              </w:rPr>
            </w:pPr>
            <w:r w:rsidRPr="002E017B">
              <w:rPr>
                <w:rFonts w:ascii="Arial" w:hAnsi="Arial" w:cs="Arial"/>
                <w:bCs/>
              </w:rPr>
              <w:t>Farmer’s Market (Kendal)</w:t>
            </w:r>
          </w:p>
        </w:tc>
        <w:tc>
          <w:tcPr>
            <w:tcW w:w="5902" w:type="dxa"/>
          </w:tcPr>
          <w:p w14:paraId="08792C6E" w14:textId="77777777" w:rsidR="00781DD4" w:rsidRPr="002E017B" w:rsidRDefault="00781DD4" w:rsidP="00DF6178">
            <w:pPr>
              <w:rPr>
                <w:rFonts w:ascii="Arial" w:hAnsi="Arial" w:cs="Arial"/>
                <w:b/>
              </w:rPr>
            </w:pPr>
          </w:p>
        </w:tc>
      </w:tr>
      <w:tr w:rsidR="00781DD4" w:rsidRPr="002E017B" w14:paraId="3F353A19" w14:textId="77777777" w:rsidTr="00E94808">
        <w:tc>
          <w:tcPr>
            <w:tcW w:w="3114" w:type="dxa"/>
          </w:tcPr>
          <w:p w14:paraId="38854E0D" w14:textId="77777777" w:rsidR="00781DD4" w:rsidRPr="002E017B" w:rsidRDefault="002E017B" w:rsidP="00DF6178">
            <w:pPr>
              <w:rPr>
                <w:rFonts w:ascii="Arial" w:hAnsi="Arial" w:cs="Arial"/>
                <w:b/>
              </w:rPr>
            </w:pPr>
            <w:r w:rsidRPr="002E017B">
              <w:rPr>
                <w:rFonts w:ascii="Arial" w:hAnsi="Arial" w:cs="Arial"/>
                <w:b/>
              </w:rPr>
              <w:t>Lake District National Park Authority</w:t>
            </w:r>
          </w:p>
        </w:tc>
        <w:tc>
          <w:tcPr>
            <w:tcW w:w="5902" w:type="dxa"/>
          </w:tcPr>
          <w:p w14:paraId="6D10294E" w14:textId="77777777" w:rsidR="00781DD4" w:rsidRDefault="0006773B" w:rsidP="00DF6178">
            <w:pPr>
              <w:rPr>
                <w:rFonts w:ascii="Arial" w:hAnsi="Arial" w:cs="Arial"/>
                <w:bCs/>
              </w:rPr>
            </w:pPr>
            <w:r>
              <w:rPr>
                <w:rFonts w:ascii="Arial" w:hAnsi="Arial" w:cs="Arial"/>
                <w:bCs/>
              </w:rPr>
              <w:t>Shared approach to signage and comms/messages to both businesses and visitors</w:t>
            </w:r>
            <w:r w:rsidR="00F91074">
              <w:rPr>
                <w:rFonts w:ascii="Arial" w:hAnsi="Arial" w:cs="Arial"/>
                <w:bCs/>
              </w:rPr>
              <w:t xml:space="preserve"> in the Lakes towns (Bowness &amp; Windermere, Ambleside, Hawkshead, Grasmere, Coniston)</w:t>
            </w:r>
          </w:p>
          <w:p w14:paraId="200D7459" w14:textId="77777777" w:rsidR="0006773B" w:rsidRPr="0006773B" w:rsidRDefault="0006773B" w:rsidP="00DF6178">
            <w:pPr>
              <w:rPr>
                <w:rFonts w:ascii="Arial" w:hAnsi="Arial" w:cs="Arial"/>
                <w:bCs/>
              </w:rPr>
            </w:pPr>
          </w:p>
        </w:tc>
      </w:tr>
      <w:tr w:rsidR="00172E01" w:rsidRPr="002E017B" w14:paraId="308139F9" w14:textId="77777777" w:rsidTr="00E94808">
        <w:tc>
          <w:tcPr>
            <w:tcW w:w="3114" w:type="dxa"/>
          </w:tcPr>
          <w:p w14:paraId="78029AA9" w14:textId="77777777" w:rsidR="00172E01" w:rsidRPr="002E017B" w:rsidRDefault="00172E01" w:rsidP="00DF6178">
            <w:pPr>
              <w:rPr>
                <w:rFonts w:ascii="Arial" w:hAnsi="Arial" w:cs="Arial"/>
                <w:b/>
              </w:rPr>
            </w:pPr>
            <w:r>
              <w:rPr>
                <w:rFonts w:ascii="Arial" w:hAnsi="Arial" w:cs="Arial"/>
                <w:b/>
              </w:rPr>
              <w:t xml:space="preserve">Yorkshire Dales National Park Authority </w:t>
            </w:r>
          </w:p>
        </w:tc>
        <w:tc>
          <w:tcPr>
            <w:tcW w:w="5902" w:type="dxa"/>
          </w:tcPr>
          <w:p w14:paraId="16F42D79" w14:textId="77777777" w:rsidR="00172E01" w:rsidRPr="001D06D9" w:rsidRDefault="001D06D9" w:rsidP="00DF6178">
            <w:pPr>
              <w:rPr>
                <w:rFonts w:ascii="Arial" w:hAnsi="Arial" w:cs="Arial"/>
                <w:bCs/>
              </w:rPr>
            </w:pPr>
            <w:r>
              <w:rPr>
                <w:rFonts w:ascii="Arial" w:hAnsi="Arial" w:cs="Arial"/>
                <w:bCs/>
              </w:rPr>
              <w:t xml:space="preserve">Consultation for Sedbergh initiative via role in </w:t>
            </w:r>
            <w:r w:rsidR="00FD34E4" w:rsidRPr="001D06D9">
              <w:rPr>
                <w:rFonts w:ascii="Arial" w:hAnsi="Arial" w:cs="Arial"/>
                <w:bCs/>
              </w:rPr>
              <w:t>Sedbergh Economic Forum</w:t>
            </w:r>
          </w:p>
        </w:tc>
      </w:tr>
      <w:tr w:rsidR="00781DD4" w:rsidRPr="002E017B" w14:paraId="2A5F1AFF" w14:textId="77777777" w:rsidTr="00E94808">
        <w:tc>
          <w:tcPr>
            <w:tcW w:w="3114" w:type="dxa"/>
          </w:tcPr>
          <w:p w14:paraId="233AC5DA" w14:textId="77777777" w:rsidR="00781DD4" w:rsidRDefault="002E017B" w:rsidP="00DF6178">
            <w:pPr>
              <w:rPr>
                <w:rFonts w:ascii="Arial" w:hAnsi="Arial" w:cs="Arial"/>
                <w:b/>
              </w:rPr>
            </w:pPr>
            <w:r w:rsidRPr="00675F2B">
              <w:rPr>
                <w:rFonts w:ascii="Arial" w:hAnsi="Arial" w:cs="Arial"/>
                <w:b/>
              </w:rPr>
              <w:t>Cumbria Tourism</w:t>
            </w:r>
          </w:p>
          <w:p w14:paraId="6899D614" w14:textId="640F37D2" w:rsidR="004F0C36" w:rsidRPr="00675F2B" w:rsidRDefault="000303F8" w:rsidP="00DF6178">
            <w:pPr>
              <w:rPr>
                <w:rFonts w:ascii="Arial" w:hAnsi="Arial" w:cs="Arial"/>
                <w:b/>
              </w:rPr>
            </w:pPr>
            <w:r>
              <w:rPr>
                <w:rFonts w:ascii="Arial" w:hAnsi="Arial" w:cs="Arial"/>
                <w:b/>
              </w:rPr>
              <w:t xml:space="preserve">The </w:t>
            </w:r>
            <w:r w:rsidR="004F0C36">
              <w:rPr>
                <w:rFonts w:ascii="Arial" w:hAnsi="Arial" w:cs="Arial"/>
                <w:b/>
              </w:rPr>
              <w:t>National Trust</w:t>
            </w:r>
          </w:p>
        </w:tc>
        <w:tc>
          <w:tcPr>
            <w:tcW w:w="5902" w:type="dxa"/>
          </w:tcPr>
          <w:p w14:paraId="70B6A830" w14:textId="77777777" w:rsidR="00781DD4" w:rsidRPr="00675F2B" w:rsidRDefault="0006773B" w:rsidP="00DF6178">
            <w:pPr>
              <w:rPr>
                <w:rFonts w:ascii="Arial" w:hAnsi="Arial" w:cs="Arial"/>
                <w:bCs/>
              </w:rPr>
            </w:pPr>
            <w:r w:rsidRPr="00675F2B">
              <w:rPr>
                <w:rFonts w:ascii="Arial" w:hAnsi="Arial" w:cs="Arial"/>
                <w:bCs/>
              </w:rPr>
              <w:t xml:space="preserve">Information sharing with businesses and visitor </w:t>
            </w:r>
            <w:r w:rsidR="00460DC1" w:rsidRPr="00675F2B">
              <w:rPr>
                <w:rFonts w:ascii="Arial" w:hAnsi="Arial" w:cs="Arial"/>
                <w:bCs/>
              </w:rPr>
              <w:t xml:space="preserve">communications </w:t>
            </w:r>
            <w:r w:rsidRPr="00675F2B">
              <w:rPr>
                <w:rFonts w:ascii="Arial" w:hAnsi="Arial" w:cs="Arial"/>
                <w:bCs/>
              </w:rPr>
              <w:t>/</w:t>
            </w:r>
            <w:r w:rsidR="00460DC1" w:rsidRPr="00675F2B">
              <w:rPr>
                <w:rFonts w:ascii="Arial" w:hAnsi="Arial" w:cs="Arial"/>
                <w:bCs/>
              </w:rPr>
              <w:t xml:space="preserve"> </w:t>
            </w:r>
            <w:r w:rsidRPr="00675F2B">
              <w:rPr>
                <w:rFonts w:ascii="Arial" w:hAnsi="Arial" w:cs="Arial"/>
                <w:bCs/>
              </w:rPr>
              <w:t>messages</w:t>
            </w:r>
            <w:r w:rsidR="00D17CD5" w:rsidRPr="00675F2B">
              <w:rPr>
                <w:rFonts w:ascii="Arial" w:hAnsi="Arial" w:cs="Arial"/>
                <w:bCs/>
              </w:rPr>
              <w:t xml:space="preserve"> to ensure messaging aligns and consistent approach</w:t>
            </w:r>
          </w:p>
        </w:tc>
      </w:tr>
      <w:tr w:rsidR="002E017B" w:rsidRPr="002E017B" w14:paraId="58DE2CA7" w14:textId="77777777" w:rsidTr="00E94808">
        <w:tc>
          <w:tcPr>
            <w:tcW w:w="3114" w:type="dxa"/>
          </w:tcPr>
          <w:p w14:paraId="1D9B6F4C" w14:textId="77777777" w:rsidR="002E017B" w:rsidRPr="002E017B" w:rsidRDefault="002E017B" w:rsidP="00DF6178">
            <w:pPr>
              <w:rPr>
                <w:rFonts w:ascii="Arial" w:hAnsi="Arial" w:cs="Arial"/>
                <w:b/>
              </w:rPr>
            </w:pPr>
            <w:r w:rsidRPr="002E017B">
              <w:rPr>
                <w:rFonts w:ascii="Arial" w:hAnsi="Arial" w:cs="Arial"/>
                <w:b/>
              </w:rPr>
              <w:t>Cumbria Police</w:t>
            </w:r>
          </w:p>
        </w:tc>
        <w:tc>
          <w:tcPr>
            <w:tcW w:w="5902" w:type="dxa"/>
          </w:tcPr>
          <w:p w14:paraId="6F097519" w14:textId="77777777" w:rsidR="002E017B" w:rsidRPr="002E017B" w:rsidRDefault="002E017B" w:rsidP="00DF6178">
            <w:pPr>
              <w:rPr>
                <w:rFonts w:ascii="Arial" w:hAnsi="Arial" w:cs="Arial"/>
                <w:b/>
              </w:rPr>
            </w:pPr>
          </w:p>
        </w:tc>
      </w:tr>
      <w:tr w:rsidR="00D17CD5" w:rsidRPr="002E017B" w14:paraId="646C5F3A" w14:textId="77777777" w:rsidTr="00E94808">
        <w:tc>
          <w:tcPr>
            <w:tcW w:w="3114" w:type="dxa"/>
          </w:tcPr>
          <w:p w14:paraId="5E63E426" w14:textId="77777777" w:rsidR="00D17CD5" w:rsidRPr="00E1181C" w:rsidRDefault="00D17CD5" w:rsidP="00DF6178">
            <w:pPr>
              <w:rPr>
                <w:rFonts w:ascii="Arial" w:hAnsi="Arial" w:cs="Arial"/>
                <w:b/>
              </w:rPr>
            </w:pPr>
            <w:r w:rsidRPr="00E1181C">
              <w:rPr>
                <w:rFonts w:ascii="Arial" w:hAnsi="Arial" w:cs="Arial"/>
                <w:b/>
              </w:rPr>
              <w:t xml:space="preserve">Strategic Partners </w:t>
            </w:r>
          </w:p>
          <w:p w14:paraId="39346BB5" w14:textId="79BFB039" w:rsidR="00D17CD5" w:rsidRPr="00E1181C" w:rsidRDefault="00D17CD5" w:rsidP="00D17CD5">
            <w:pPr>
              <w:rPr>
                <w:rFonts w:ascii="Arial" w:hAnsi="Arial" w:cs="Arial"/>
              </w:rPr>
            </w:pPr>
            <w:r w:rsidRPr="00E1181C">
              <w:rPr>
                <w:rFonts w:ascii="Arial" w:hAnsi="Arial" w:cs="Arial"/>
              </w:rPr>
              <w:t>BERG</w:t>
            </w:r>
            <w:r w:rsidR="005646D6">
              <w:rPr>
                <w:rFonts w:ascii="Arial" w:hAnsi="Arial" w:cs="Arial"/>
              </w:rPr>
              <w:t>G</w:t>
            </w:r>
          </w:p>
          <w:p w14:paraId="2B14D9CB" w14:textId="77777777" w:rsidR="00D17CD5" w:rsidRPr="00E1181C" w:rsidRDefault="00D17CD5" w:rsidP="00DF6178">
            <w:pPr>
              <w:rPr>
                <w:rFonts w:ascii="Arial" w:hAnsi="Arial" w:cs="Arial"/>
              </w:rPr>
            </w:pPr>
            <w:r w:rsidRPr="00E1181C">
              <w:rPr>
                <w:rFonts w:ascii="Arial" w:hAnsi="Arial" w:cs="Arial"/>
              </w:rPr>
              <w:t xml:space="preserve">LEP Visitor Economy Recovery Group </w:t>
            </w:r>
          </w:p>
          <w:p w14:paraId="59F40ED2" w14:textId="77777777" w:rsidR="00D17CD5" w:rsidRPr="00E1181C" w:rsidRDefault="00D17CD5" w:rsidP="00DF6178">
            <w:pPr>
              <w:rPr>
                <w:rFonts w:ascii="Arial" w:hAnsi="Arial" w:cs="Arial"/>
              </w:rPr>
            </w:pPr>
          </w:p>
          <w:p w14:paraId="02E97279" w14:textId="77777777" w:rsidR="00D17CD5" w:rsidRPr="00E1181C" w:rsidRDefault="00D17CD5" w:rsidP="00D17CD5">
            <w:pPr>
              <w:rPr>
                <w:rFonts w:ascii="Arial" w:hAnsi="Arial" w:cs="Arial"/>
                <w:b/>
              </w:rPr>
            </w:pPr>
          </w:p>
        </w:tc>
        <w:tc>
          <w:tcPr>
            <w:tcW w:w="5902" w:type="dxa"/>
          </w:tcPr>
          <w:p w14:paraId="50D939D0" w14:textId="77777777" w:rsidR="00D17CD5" w:rsidRPr="00E1181C" w:rsidRDefault="00D17CD5" w:rsidP="00DF6178">
            <w:pPr>
              <w:rPr>
                <w:rFonts w:ascii="Arial" w:hAnsi="Arial" w:cs="Arial"/>
                <w:b/>
              </w:rPr>
            </w:pPr>
          </w:p>
          <w:p w14:paraId="388BC0B3" w14:textId="2EFB4BCC" w:rsidR="00D17CD5" w:rsidRPr="00C41E39" w:rsidRDefault="00D17CD5" w:rsidP="00D17CD5">
            <w:pPr>
              <w:rPr>
                <w:rFonts w:ascii="Arial" w:hAnsi="Arial" w:cs="Arial"/>
              </w:rPr>
            </w:pPr>
            <w:r w:rsidRPr="00E1181C">
              <w:rPr>
                <w:rFonts w:ascii="Arial" w:hAnsi="Arial" w:cs="Arial"/>
              </w:rPr>
              <w:t>Information sharing with LEP and BERG</w:t>
            </w:r>
            <w:r w:rsidR="005646D6">
              <w:rPr>
                <w:rFonts w:ascii="Arial" w:hAnsi="Arial" w:cs="Arial"/>
              </w:rPr>
              <w:t>G</w:t>
            </w:r>
            <w:r w:rsidRPr="00E1181C">
              <w:rPr>
                <w:rFonts w:ascii="Arial" w:hAnsi="Arial" w:cs="Arial"/>
              </w:rPr>
              <w:t xml:space="preserve"> on work taking place in South Lakeland</w:t>
            </w:r>
            <w:r w:rsidR="00675F2B" w:rsidRPr="00E1181C">
              <w:rPr>
                <w:rFonts w:ascii="Arial" w:hAnsi="Arial" w:cs="Arial"/>
              </w:rPr>
              <w:t xml:space="preserve"> to reopen high street safely. Highlighting issues to take to </w:t>
            </w:r>
            <w:r w:rsidR="00C41E39" w:rsidRPr="00E1181C">
              <w:rPr>
                <w:rFonts w:ascii="Arial" w:hAnsi="Arial" w:cs="Arial"/>
              </w:rPr>
              <w:t xml:space="preserve">Central </w:t>
            </w:r>
            <w:r w:rsidR="00675F2B" w:rsidRPr="00E1181C">
              <w:rPr>
                <w:rFonts w:ascii="Arial" w:hAnsi="Arial" w:cs="Arial"/>
              </w:rPr>
              <w:t xml:space="preserve">Government. </w:t>
            </w:r>
            <w:r w:rsidRPr="00E1181C">
              <w:rPr>
                <w:rFonts w:ascii="Arial" w:hAnsi="Arial" w:cs="Arial"/>
              </w:rPr>
              <w:t>Action plan helps to deliver wider Visitor Economy Recovery Plan</w:t>
            </w:r>
            <w:r w:rsidRPr="00C41E39">
              <w:rPr>
                <w:rFonts w:ascii="Arial" w:hAnsi="Arial" w:cs="Arial"/>
              </w:rPr>
              <w:t xml:space="preserve"> </w:t>
            </w:r>
          </w:p>
        </w:tc>
      </w:tr>
    </w:tbl>
    <w:p w14:paraId="2C8E29DC" w14:textId="77777777" w:rsidR="00FD6FB3" w:rsidRPr="002E017B" w:rsidRDefault="00A81791" w:rsidP="00DF6178">
      <w:pPr>
        <w:rPr>
          <w:rFonts w:ascii="Arial" w:hAnsi="Arial" w:cs="Arial"/>
          <w:bCs/>
        </w:rPr>
      </w:pPr>
      <w:r w:rsidRPr="002E017B">
        <w:rPr>
          <w:rFonts w:ascii="Arial" w:hAnsi="Arial" w:cs="Arial"/>
          <w:bCs/>
        </w:rPr>
        <w:tab/>
      </w:r>
      <w:r w:rsidRPr="002E017B">
        <w:rPr>
          <w:rFonts w:ascii="Arial" w:hAnsi="Arial" w:cs="Arial"/>
          <w:bCs/>
        </w:rPr>
        <w:tab/>
      </w:r>
      <w:r w:rsidRPr="002E017B">
        <w:rPr>
          <w:rFonts w:ascii="Arial" w:hAnsi="Arial" w:cs="Arial"/>
          <w:bCs/>
        </w:rPr>
        <w:tab/>
      </w:r>
      <w:r w:rsidRPr="002E017B">
        <w:rPr>
          <w:rFonts w:ascii="Arial" w:hAnsi="Arial" w:cs="Arial"/>
          <w:bCs/>
        </w:rPr>
        <w:tab/>
      </w:r>
      <w:r w:rsidRPr="002E017B">
        <w:rPr>
          <w:rFonts w:ascii="Arial" w:hAnsi="Arial" w:cs="Arial"/>
          <w:bCs/>
        </w:rPr>
        <w:tab/>
      </w:r>
      <w:r w:rsidRPr="002E017B">
        <w:rPr>
          <w:rFonts w:ascii="Arial" w:hAnsi="Arial" w:cs="Arial"/>
          <w:bCs/>
        </w:rPr>
        <w:tab/>
      </w:r>
      <w:r w:rsidRPr="002E017B">
        <w:rPr>
          <w:rFonts w:ascii="Arial" w:hAnsi="Arial" w:cs="Arial"/>
          <w:bCs/>
        </w:rPr>
        <w:tab/>
      </w:r>
      <w:r w:rsidRPr="002E017B">
        <w:rPr>
          <w:rFonts w:ascii="Arial" w:hAnsi="Arial" w:cs="Arial"/>
          <w:bCs/>
        </w:rPr>
        <w:tab/>
      </w:r>
      <w:r w:rsidRPr="002E017B">
        <w:rPr>
          <w:rFonts w:ascii="Arial" w:hAnsi="Arial" w:cs="Arial"/>
          <w:bCs/>
        </w:rPr>
        <w:tab/>
      </w:r>
    </w:p>
    <w:p w14:paraId="64E8A513" w14:textId="77777777" w:rsidR="003D3139" w:rsidRPr="003D3139" w:rsidRDefault="003D3139" w:rsidP="003D3139">
      <w:pPr>
        <w:rPr>
          <w:rFonts w:ascii="Arial" w:hAnsi="Arial" w:cs="Arial"/>
          <w:b/>
        </w:rPr>
      </w:pPr>
      <w:r w:rsidRPr="003D3139">
        <w:rPr>
          <w:rFonts w:ascii="Arial" w:hAnsi="Arial" w:cs="Arial"/>
          <w:b/>
        </w:rPr>
        <w:t>General principles:</w:t>
      </w:r>
      <w:r w:rsidR="00276011">
        <w:rPr>
          <w:rFonts w:ascii="Arial" w:hAnsi="Arial" w:cs="Arial"/>
          <w:b/>
        </w:rPr>
        <w:t xml:space="preserve"> </w:t>
      </w:r>
    </w:p>
    <w:p w14:paraId="4C11C708" w14:textId="77777777" w:rsidR="00532B3E" w:rsidRDefault="00532B3E" w:rsidP="003D3139">
      <w:pPr>
        <w:numPr>
          <w:ilvl w:val="0"/>
          <w:numId w:val="3"/>
        </w:numPr>
        <w:rPr>
          <w:rFonts w:ascii="Arial" w:hAnsi="Arial" w:cs="Arial"/>
        </w:rPr>
      </w:pPr>
      <w:r>
        <w:rPr>
          <w:rFonts w:ascii="Arial" w:hAnsi="Arial" w:cs="Arial"/>
        </w:rPr>
        <w:t>The need to reopen the town centres and support businesses returning to profitability quickly must be balanced with protecting public health</w:t>
      </w:r>
      <w:r w:rsidR="00A74FD6">
        <w:rPr>
          <w:rFonts w:ascii="Arial" w:hAnsi="Arial" w:cs="Arial"/>
        </w:rPr>
        <w:t>.</w:t>
      </w:r>
    </w:p>
    <w:p w14:paraId="610D64C8" w14:textId="77777777" w:rsidR="003D3139" w:rsidRPr="003D3139" w:rsidRDefault="003D3139" w:rsidP="003D3139">
      <w:pPr>
        <w:numPr>
          <w:ilvl w:val="0"/>
          <w:numId w:val="3"/>
        </w:numPr>
        <w:rPr>
          <w:rFonts w:ascii="Arial" w:hAnsi="Arial" w:cs="Arial"/>
        </w:rPr>
      </w:pPr>
      <w:r w:rsidRPr="003D3139">
        <w:rPr>
          <w:rFonts w:ascii="Arial" w:hAnsi="Arial" w:cs="Arial"/>
        </w:rPr>
        <w:t>Whenever possible, messages, communications and interventions will be generic across the district to speed up implementation</w:t>
      </w:r>
      <w:r w:rsidR="00A74FD6">
        <w:rPr>
          <w:rFonts w:ascii="Arial" w:hAnsi="Arial" w:cs="Arial"/>
        </w:rPr>
        <w:t>.</w:t>
      </w:r>
    </w:p>
    <w:p w14:paraId="59E0358E" w14:textId="77777777" w:rsidR="003D3139" w:rsidRPr="003D3139" w:rsidRDefault="003D3139" w:rsidP="003D3139">
      <w:pPr>
        <w:numPr>
          <w:ilvl w:val="0"/>
          <w:numId w:val="3"/>
        </w:numPr>
        <w:rPr>
          <w:rFonts w:ascii="Arial" w:hAnsi="Arial" w:cs="Arial"/>
        </w:rPr>
      </w:pPr>
      <w:r w:rsidRPr="003D3139">
        <w:rPr>
          <w:rFonts w:ascii="Arial" w:hAnsi="Arial" w:cs="Arial"/>
        </w:rPr>
        <w:t>There will be some scope for a bespoke approach in supporting local initiatives via town centre partners, BIDs and town and parish council</w:t>
      </w:r>
      <w:r w:rsidR="00A74FD6">
        <w:rPr>
          <w:rFonts w:ascii="Arial" w:hAnsi="Arial" w:cs="Arial"/>
        </w:rPr>
        <w:t>.  Information sharing and the cross promotion of messages will be essential.</w:t>
      </w:r>
    </w:p>
    <w:p w14:paraId="09736DD1" w14:textId="77777777" w:rsidR="00A74FD6" w:rsidRPr="00A74FD6" w:rsidRDefault="00A74FD6" w:rsidP="00A74FD6">
      <w:pPr>
        <w:numPr>
          <w:ilvl w:val="0"/>
          <w:numId w:val="3"/>
        </w:numPr>
        <w:rPr>
          <w:rFonts w:ascii="Arial" w:hAnsi="Arial" w:cs="Arial"/>
        </w:rPr>
      </w:pPr>
      <w:r w:rsidRPr="00A74FD6">
        <w:rPr>
          <w:rFonts w:ascii="Arial" w:hAnsi="Arial" w:cs="Arial"/>
        </w:rPr>
        <w:t>Clear and concise messaging is key both for users and businesses</w:t>
      </w:r>
      <w:r>
        <w:rPr>
          <w:rFonts w:ascii="Arial" w:hAnsi="Arial" w:cs="Arial"/>
        </w:rPr>
        <w:t>.</w:t>
      </w:r>
    </w:p>
    <w:p w14:paraId="2C48AD9D" w14:textId="77777777" w:rsidR="003D3139" w:rsidRPr="003D3139" w:rsidRDefault="003D3139" w:rsidP="003D3139">
      <w:pPr>
        <w:numPr>
          <w:ilvl w:val="0"/>
          <w:numId w:val="3"/>
        </w:numPr>
        <w:rPr>
          <w:rFonts w:ascii="Arial" w:hAnsi="Arial" w:cs="Arial"/>
        </w:rPr>
      </w:pPr>
      <w:r w:rsidRPr="003D3139">
        <w:rPr>
          <w:rFonts w:ascii="Arial" w:hAnsi="Arial" w:cs="Arial"/>
        </w:rPr>
        <w:t>Messaging must be friendly, welcoming and reassuring in tone whil</w:t>
      </w:r>
      <w:r w:rsidR="00A74FD6">
        <w:rPr>
          <w:rFonts w:ascii="Arial" w:hAnsi="Arial" w:cs="Arial"/>
        </w:rPr>
        <w:t>st</w:t>
      </w:r>
      <w:r w:rsidRPr="003D3139">
        <w:rPr>
          <w:rFonts w:ascii="Arial" w:hAnsi="Arial" w:cs="Arial"/>
        </w:rPr>
        <w:t xml:space="preserve"> raising awareness of social distancing and the need to stay alert</w:t>
      </w:r>
      <w:r w:rsidR="00A74FD6">
        <w:rPr>
          <w:rFonts w:ascii="Arial" w:hAnsi="Arial" w:cs="Arial"/>
        </w:rPr>
        <w:t>.</w:t>
      </w:r>
    </w:p>
    <w:p w14:paraId="7B392CD5" w14:textId="77777777" w:rsidR="003D3139" w:rsidRPr="003D3139" w:rsidRDefault="00A74FD6" w:rsidP="003D3139">
      <w:pPr>
        <w:numPr>
          <w:ilvl w:val="0"/>
          <w:numId w:val="3"/>
        </w:numPr>
        <w:rPr>
          <w:rFonts w:ascii="Arial" w:hAnsi="Arial" w:cs="Arial"/>
        </w:rPr>
      </w:pPr>
      <w:r>
        <w:rPr>
          <w:rFonts w:ascii="Arial" w:hAnsi="Arial" w:cs="Arial"/>
        </w:rPr>
        <w:t>The f</w:t>
      </w:r>
      <w:r w:rsidR="003D3139" w:rsidRPr="003D3139">
        <w:rPr>
          <w:rFonts w:ascii="Arial" w:hAnsi="Arial" w:cs="Arial"/>
        </w:rPr>
        <w:t xml:space="preserve">ocus </w:t>
      </w:r>
      <w:r>
        <w:rPr>
          <w:rFonts w:ascii="Arial" w:hAnsi="Arial" w:cs="Arial"/>
        </w:rPr>
        <w:t xml:space="preserve">for interventions </w:t>
      </w:r>
      <w:r w:rsidR="003D3139" w:rsidRPr="003D3139">
        <w:rPr>
          <w:rFonts w:ascii="Arial" w:hAnsi="Arial" w:cs="Arial"/>
        </w:rPr>
        <w:t>will be on high traffic areas</w:t>
      </w:r>
      <w:r w:rsidR="004B5B63">
        <w:rPr>
          <w:rFonts w:ascii="Arial" w:hAnsi="Arial" w:cs="Arial"/>
        </w:rPr>
        <w:t xml:space="preserve"> </w:t>
      </w:r>
      <w:r w:rsidR="003D3139" w:rsidRPr="003D3139">
        <w:rPr>
          <w:rFonts w:ascii="Arial" w:hAnsi="Arial" w:cs="Arial"/>
        </w:rPr>
        <w:t xml:space="preserve">and specific </w:t>
      </w:r>
      <w:r w:rsidR="004B5B63">
        <w:rPr>
          <w:rFonts w:ascii="Arial" w:hAnsi="Arial" w:cs="Arial"/>
        </w:rPr>
        <w:t xml:space="preserve">known </w:t>
      </w:r>
      <w:r w:rsidR="003D3139" w:rsidRPr="003D3139">
        <w:rPr>
          <w:rFonts w:ascii="Arial" w:hAnsi="Arial" w:cs="Arial"/>
        </w:rPr>
        <w:t>problem areas</w:t>
      </w:r>
      <w:r w:rsidR="003724C0">
        <w:rPr>
          <w:rFonts w:ascii="Arial" w:hAnsi="Arial" w:cs="Arial"/>
        </w:rPr>
        <w:t>, such as narrow streets or yards.</w:t>
      </w:r>
    </w:p>
    <w:p w14:paraId="5B79EE8C" w14:textId="77777777" w:rsidR="003D3139" w:rsidRPr="003D3139" w:rsidRDefault="003724C0" w:rsidP="003D3139">
      <w:pPr>
        <w:numPr>
          <w:ilvl w:val="0"/>
          <w:numId w:val="3"/>
        </w:numPr>
        <w:rPr>
          <w:rFonts w:ascii="Arial" w:hAnsi="Arial" w:cs="Arial"/>
        </w:rPr>
      </w:pPr>
      <w:r>
        <w:rPr>
          <w:rFonts w:ascii="Arial" w:hAnsi="Arial" w:cs="Arial"/>
        </w:rPr>
        <w:t>The activity will f</w:t>
      </w:r>
      <w:r w:rsidR="003D3139" w:rsidRPr="003D3139">
        <w:rPr>
          <w:rFonts w:ascii="Arial" w:hAnsi="Arial" w:cs="Arial"/>
        </w:rPr>
        <w:t>ocus on Kendal and Ulverston first, before</w:t>
      </w:r>
      <w:r>
        <w:rPr>
          <w:rFonts w:ascii="Arial" w:hAnsi="Arial" w:cs="Arial"/>
        </w:rPr>
        <w:t xml:space="preserve"> quickly</w:t>
      </w:r>
      <w:r w:rsidR="003D3139" w:rsidRPr="003D3139">
        <w:rPr>
          <w:rFonts w:ascii="Arial" w:hAnsi="Arial" w:cs="Arial"/>
        </w:rPr>
        <w:t xml:space="preserve"> rolling out the campaigns to the other towns.</w:t>
      </w:r>
      <w:r>
        <w:rPr>
          <w:rFonts w:ascii="Arial" w:hAnsi="Arial" w:cs="Arial"/>
        </w:rPr>
        <w:t xml:space="preserve"> Early engagement with the other towns is essential.</w:t>
      </w:r>
    </w:p>
    <w:p w14:paraId="6FC164C5" w14:textId="77777777" w:rsidR="003D3139" w:rsidRPr="003D3139" w:rsidRDefault="003D3139" w:rsidP="003D3139">
      <w:pPr>
        <w:numPr>
          <w:ilvl w:val="0"/>
          <w:numId w:val="3"/>
        </w:numPr>
        <w:rPr>
          <w:rFonts w:ascii="Arial" w:hAnsi="Arial" w:cs="Arial"/>
        </w:rPr>
      </w:pPr>
      <w:r w:rsidRPr="003D3139">
        <w:rPr>
          <w:rFonts w:ascii="Arial" w:hAnsi="Arial" w:cs="Arial"/>
        </w:rPr>
        <w:t>Liaise with Parish and Town Councils to explore ideas for temporary alterations to town and village centres in the later delivery phase.</w:t>
      </w:r>
    </w:p>
    <w:p w14:paraId="6943D9B1" w14:textId="77777777" w:rsidR="003D3139" w:rsidRDefault="003D3139" w:rsidP="003D3139">
      <w:pPr>
        <w:numPr>
          <w:ilvl w:val="0"/>
          <w:numId w:val="3"/>
        </w:numPr>
        <w:rPr>
          <w:rFonts w:ascii="Arial" w:hAnsi="Arial" w:cs="Arial"/>
        </w:rPr>
      </w:pPr>
      <w:r w:rsidRPr="003D3139">
        <w:rPr>
          <w:rFonts w:ascii="Arial" w:hAnsi="Arial" w:cs="Arial"/>
        </w:rPr>
        <w:lastRenderedPageBreak/>
        <w:t xml:space="preserve">CCC highways </w:t>
      </w:r>
      <w:r w:rsidR="00FD18FB">
        <w:rPr>
          <w:rFonts w:ascii="Arial" w:hAnsi="Arial" w:cs="Arial"/>
        </w:rPr>
        <w:t>team will be responsible for interventions on the highway and associated traffic management.  Consistent signage and messaging is vital</w:t>
      </w:r>
      <w:r w:rsidR="00AA37E6">
        <w:rPr>
          <w:rFonts w:ascii="Arial" w:hAnsi="Arial" w:cs="Arial"/>
        </w:rPr>
        <w:t xml:space="preserve"> along with consideration about what is safe and practical to implement.</w:t>
      </w:r>
    </w:p>
    <w:p w14:paraId="6B034C84" w14:textId="77777777" w:rsidR="006D0574" w:rsidRPr="003D3139" w:rsidRDefault="006D0574" w:rsidP="003D3139">
      <w:pPr>
        <w:numPr>
          <w:ilvl w:val="0"/>
          <w:numId w:val="3"/>
        </w:numPr>
        <w:rPr>
          <w:rFonts w:ascii="Arial" w:hAnsi="Arial" w:cs="Arial"/>
        </w:rPr>
      </w:pPr>
      <w:r>
        <w:rPr>
          <w:rFonts w:ascii="Arial" w:hAnsi="Arial" w:cs="Arial"/>
        </w:rPr>
        <w:t xml:space="preserve">CCC are </w:t>
      </w:r>
      <w:r w:rsidR="00C6554E">
        <w:rPr>
          <w:rFonts w:ascii="Arial" w:hAnsi="Arial" w:cs="Arial"/>
        </w:rPr>
        <w:t>aim</w:t>
      </w:r>
      <w:r>
        <w:rPr>
          <w:rFonts w:ascii="Arial" w:hAnsi="Arial" w:cs="Arial"/>
        </w:rPr>
        <w:t xml:space="preserve">ing </w:t>
      </w:r>
      <w:r w:rsidR="00C6554E">
        <w:rPr>
          <w:rFonts w:ascii="Arial" w:hAnsi="Arial" w:cs="Arial"/>
        </w:rPr>
        <w:t xml:space="preserve">for </w:t>
      </w:r>
      <w:r>
        <w:rPr>
          <w:rFonts w:ascii="Arial" w:hAnsi="Arial" w:cs="Arial"/>
        </w:rPr>
        <w:t xml:space="preserve">a consistent </w:t>
      </w:r>
      <w:r w:rsidR="00C6554E">
        <w:rPr>
          <w:rFonts w:ascii="Arial" w:hAnsi="Arial" w:cs="Arial"/>
        </w:rPr>
        <w:t>message across the county with their activity.</w:t>
      </w:r>
    </w:p>
    <w:p w14:paraId="789B4F66" w14:textId="77777777" w:rsidR="003D3139" w:rsidRPr="003D3139" w:rsidRDefault="003D3139" w:rsidP="003D3139">
      <w:pPr>
        <w:numPr>
          <w:ilvl w:val="0"/>
          <w:numId w:val="3"/>
        </w:numPr>
        <w:rPr>
          <w:rFonts w:ascii="Arial" w:hAnsi="Arial" w:cs="Arial"/>
        </w:rPr>
      </w:pPr>
      <w:r w:rsidRPr="003D3139">
        <w:rPr>
          <w:rFonts w:ascii="Arial" w:hAnsi="Arial" w:cs="Arial"/>
        </w:rPr>
        <w:t>A communications and marketing campaign</w:t>
      </w:r>
      <w:r w:rsidR="0000371F">
        <w:rPr>
          <w:rFonts w:ascii="Arial" w:hAnsi="Arial" w:cs="Arial"/>
        </w:rPr>
        <w:t xml:space="preserve"> will</w:t>
      </w:r>
      <w:r w:rsidRPr="003D3139">
        <w:rPr>
          <w:rFonts w:ascii="Arial" w:hAnsi="Arial" w:cs="Arial"/>
        </w:rPr>
        <w:t xml:space="preserve"> inform residents of the new changes and how to interact with the town centre </w:t>
      </w:r>
      <w:r w:rsidR="0000371F">
        <w:rPr>
          <w:rFonts w:ascii="Arial" w:hAnsi="Arial" w:cs="Arial"/>
        </w:rPr>
        <w:t xml:space="preserve">safely </w:t>
      </w:r>
      <w:r w:rsidRPr="003D3139">
        <w:rPr>
          <w:rFonts w:ascii="Arial" w:hAnsi="Arial" w:cs="Arial"/>
        </w:rPr>
        <w:t xml:space="preserve">in </w:t>
      </w:r>
      <w:r w:rsidR="0000371F">
        <w:rPr>
          <w:rFonts w:ascii="Arial" w:hAnsi="Arial" w:cs="Arial"/>
        </w:rPr>
        <w:t xml:space="preserve">a </w:t>
      </w:r>
      <w:r w:rsidRPr="003D3139">
        <w:rPr>
          <w:rFonts w:ascii="Arial" w:hAnsi="Arial" w:cs="Arial"/>
        </w:rPr>
        <w:t>socially distant way</w:t>
      </w:r>
    </w:p>
    <w:p w14:paraId="7941E82C" w14:textId="77777777" w:rsidR="003D3139" w:rsidRPr="003D3139" w:rsidRDefault="00B76C24" w:rsidP="003D3139">
      <w:pPr>
        <w:numPr>
          <w:ilvl w:val="0"/>
          <w:numId w:val="3"/>
        </w:numPr>
        <w:rPr>
          <w:rFonts w:ascii="Arial" w:hAnsi="Arial" w:cs="Arial"/>
        </w:rPr>
      </w:pPr>
      <w:r>
        <w:rPr>
          <w:rFonts w:ascii="Arial" w:hAnsi="Arial" w:cs="Arial"/>
        </w:rPr>
        <w:t xml:space="preserve">Information will be provided to </w:t>
      </w:r>
      <w:r w:rsidR="003D3139" w:rsidRPr="003D3139">
        <w:rPr>
          <w:rFonts w:ascii="Arial" w:hAnsi="Arial" w:cs="Arial"/>
        </w:rPr>
        <w:t>SME businesses, working with SLDC E</w:t>
      </w:r>
      <w:r>
        <w:rPr>
          <w:rFonts w:ascii="Arial" w:hAnsi="Arial" w:cs="Arial"/>
        </w:rPr>
        <w:t>nvironmental Health</w:t>
      </w:r>
      <w:r w:rsidR="003D3139" w:rsidRPr="003D3139">
        <w:rPr>
          <w:rFonts w:ascii="Arial" w:hAnsi="Arial" w:cs="Arial"/>
        </w:rPr>
        <w:t xml:space="preserve"> team, to </w:t>
      </w:r>
      <w:r w:rsidR="00460DC1" w:rsidRPr="003D3139">
        <w:rPr>
          <w:rFonts w:ascii="Arial" w:hAnsi="Arial" w:cs="Arial"/>
        </w:rPr>
        <w:t>advice</w:t>
      </w:r>
      <w:r w:rsidR="003D3139" w:rsidRPr="003D3139">
        <w:rPr>
          <w:rFonts w:ascii="Arial" w:hAnsi="Arial" w:cs="Arial"/>
        </w:rPr>
        <w:t xml:space="preserve"> on best practice and signpost to available Government information.</w:t>
      </w:r>
    </w:p>
    <w:p w14:paraId="7074E461" w14:textId="77777777" w:rsidR="003D3139" w:rsidRDefault="003D3139" w:rsidP="003D3139">
      <w:pPr>
        <w:numPr>
          <w:ilvl w:val="0"/>
          <w:numId w:val="3"/>
        </w:numPr>
        <w:rPr>
          <w:rFonts w:ascii="Arial" w:hAnsi="Arial" w:cs="Arial"/>
        </w:rPr>
      </w:pPr>
      <w:r w:rsidRPr="003D3139">
        <w:rPr>
          <w:rFonts w:ascii="Arial" w:hAnsi="Arial" w:cs="Arial"/>
        </w:rPr>
        <w:t>SLDC</w:t>
      </w:r>
      <w:r w:rsidR="00B76C24">
        <w:rPr>
          <w:rFonts w:ascii="Arial" w:hAnsi="Arial" w:cs="Arial"/>
        </w:rPr>
        <w:t>’s</w:t>
      </w:r>
      <w:r w:rsidRPr="003D3139">
        <w:rPr>
          <w:rFonts w:ascii="Arial" w:hAnsi="Arial" w:cs="Arial"/>
        </w:rPr>
        <w:t xml:space="preserve"> Locality Team</w:t>
      </w:r>
      <w:r w:rsidR="00B76C24">
        <w:rPr>
          <w:rFonts w:ascii="Arial" w:hAnsi="Arial" w:cs="Arial"/>
        </w:rPr>
        <w:t>s</w:t>
      </w:r>
      <w:r w:rsidR="00F44EA6">
        <w:rPr>
          <w:rFonts w:ascii="Arial" w:hAnsi="Arial" w:cs="Arial"/>
        </w:rPr>
        <w:t xml:space="preserve"> </w:t>
      </w:r>
      <w:r w:rsidR="00B76C24">
        <w:rPr>
          <w:rFonts w:ascii="Arial" w:hAnsi="Arial" w:cs="Arial"/>
        </w:rPr>
        <w:t xml:space="preserve">will support the </w:t>
      </w:r>
      <w:r w:rsidRPr="003D3139">
        <w:rPr>
          <w:rFonts w:ascii="Arial" w:hAnsi="Arial" w:cs="Arial"/>
        </w:rPr>
        <w:t>co-ordinat</w:t>
      </w:r>
      <w:r w:rsidR="00B76C24">
        <w:rPr>
          <w:rFonts w:ascii="Arial" w:hAnsi="Arial" w:cs="Arial"/>
        </w:rPr>
        <w:t>ion of</w:t>
      </w:r>
      <w:r w:rsidRPr="003D3139">
        <w:rPr>
          <w:rFonts w:ascii="Arial" w:hAnsi="Arial" w:cs="Arial"/>
        </w:rPr>
        <w:t xml:space="preserve"> delivery of some of the town centre measures.</w:t>
      </w:r>
      <w:r w:rsidR="00F44EA6">
        <w:rPr>
          <w:rFonts w:ascii="Arial" w:hAnsi="Arial" w:cs="Arial"/>
        </w:rPr>
        <w:t xml:space="preserve">  </w:t>
      </w:r>
    </w:p>
    <w:p w14:paraId="4F6A5BF1" w14:textId="77777777" w:rsidR="003D3139" w:rsidRPr="003D3139" w:rsidRDefault="00501349" w:rsidP="003D3139">
      <w:pPr>
        <w:numPr>
          <w:ilvl w:val="0"/>
          <w:numId w:val="2"/>
        </w:numPr>
        <w:rPr>
          <w:rFonts w:ascii="Arial" w:hAnsi="Arial" w:cs="Arial"/>
        </w:rPr>
      </w:pPr>
      <w:r>
        <w:rPr>
          <w:rFonts w:ascii="Arial" w:hAnsi="Arial" w:cs="Arial"/>
        </w:rPr>
        <w:t xml:space="preserve">All activities will be delivered within </w:t>
      </w:r>
      <w:r w:rsidR="003D3139" w:rsidRPr="003D3139">
        <w:rPr>
          <w:rFonts w:ascii="Arial" w:hAnsi="Arial" w:cs="Arial"/>
        </w:rPr>
        <w:t>the guidance outlined by MHCLG in the Reopening High Streets Safely Fund.</w:t>
      </w:r>
    </w:p>
    <w:p w14:paraId="3E560C62" w14:textId="77777777" w:rsidR="003D3139" w:rsidRPr="00532B3E" w:rsidRDefault="003D3139" w:rsidP="00532B3E">
      <w:pPr>
        <w:numPr>
          <w:ilvl w:val="0"/>
          <w:numId w:val="2"/>
        </w:numPr>
        <w:rPr>
          <w:rFonts w:ascii="Arial" w:hAnsi="Arial" w:cs="Arial"/>
        </w:rPr>
      </w:pPr>
      <w:r w:rsidRPr="003D3139">
        <w:rPr>
          <w:rFonts w:ascii="Arial" w:hAnsi="Arial" w:cs="Arial"/>
        </w:rPr>
        <w:t>ERDF publicity requirements</w:t>
      </w:r>
      <w:r w:rsidR="00501349">
        <w:rPr>
          <w:rFonts w:ascii="Arial" w:hAnsi="Arial" w:cs="Arial"/>
        </w:rPr>
        <w:t xml:space="preserve"> will be adhered to</w:t>
      </w:r>
      <w:r w:rsidRPr="003D3139">
        <w:rPr>
          <w:rFonts w:ascii="Arial" w:hAnsi="Arial" w:cs="Arial"/>
        </w:rPr>
        <w:t xml:space="preserve"> in a</w:t>
      </w:r>
      <w:r w:rsidR="00CD3F5A">
        <w:rPr>
          <w:rFonts w:ascii="Arial" w:hAnsi="Arial" w:cs="Arial"/>
        </w:rPr>
        <w:t xml:space="preserve">ll </w:t>
      </w:r>
      <w:r w:rsidRPr="003D3139">
        <w:rPr>
          <w:rFonts w:ascii="Arial" w:hAnsi="Arial" w:cs="Arial"/>
        </w:rPr>
        <w:t xml:space="preserve">promotional materials. </w:t>
      </w:r>
    </w:p>
    <w:p w14:paraId="0625F1A8" w14:textId="2E5CF304" w:rsidR="00264267" w:rsidRDefault="0057563A" w:rsidP="0057563A">
      <w:pPr>
        <w:tabs>
          <w:tab w:val="left" w:pos="7280"/>
        </w:tabs>
        <w:rPr>
          <w:rFonts w:ascii="Arial" w:hAnsi="Arial" w:cs="Arial"/>
          <w:b/>
        </w:rPr>
      </w:pPr>
      <w:r>
        <w:rPr>
          <w:rFonts w:ascii="Arial" w:hAnsi="Arial" w:cs="Arial"/>
          <w:b/>
        </w:rPr>
        <w:tab/>
      </w:r>
    </w:p>
    <w:p w14:paraId="78B47CA4" w14:textId="77777777" w:rsidR="00B414A9" w:rsidRPr="00E94808" w:rsidRDefault="00B414A9" w:rsidP="00DF6178">
      <w:pPr>
        <w:rPr>
          <w:rFonts w:ascii="Arial" w:hAnsi="Arial" w:cs="Arial"/>
          <w:b/>
        </w:rPr>
      </w:pPr>
      <w:r w:rsidRPr="00E94808">
        <w:rPr>
          <w:rFonts w:ascii="Arial" w:hAnsi="Arial" w:cs="Arial"/>
          <w:b/>
        </w:rPr>
        <w:t>Outline timetable:</w:t>
      </w:r>
    </w:p>
    <w:tbl>
      <w:tblPr>
        <w:tblStyle w:val="TableGrid"/>
        <w:tblW w:w="0" w:type="auto"/>
        <w:tblLook w:val="04A0" w:firstRow="1" w:lastRow="0" w:firstColumn="1" w:lastColumn="0" w:noHBand="0" w:noVBand="1"/>
      </w:tblPr>
      <w:tblGrid>
        <w:gridCol w:w="865"/>
        <w:gridCol w:w="1540"/>
        <w:gridCol w:w="1418"/>
        <w:gridCol w:w="5193"/>
      </w:tblGrid>
      <w:tr w:rsidR="000C06B7" w:rsidRPr="002E017B" w14:paraId="2DDD9975" w14:textId="77777777" w:rsidTr="003D3139">
        <w:tc>
          <w:tcPr>
            <w:tcW w:w="865" w:type="dxa"/>
          </w:tcPr>
          <w:p w14:paraId="3F1E8BC6" w14:textId="77777777" w:rsidR="000C06B7" w:rsidRPr="003D3139" w:rsidRDefault="000C06B7" w:rsidP="00DF6178">
            <w:pPr>
              <w:rPr>
                <w:rFonts w:ascii="Arial" w:hAnsi="Arial" w:cs="Arial"/>
                <w:b/>
              </w:rPr>
            </w:pPr>
            <w:r w:rsidRPr="003D3139">
              <w:rPr>
                <w:rFonts w:ascii="Arial" w:hAnsi="Arial" w:cs="Arial"/>
                <w:b/>
              </w:rPr>
              <w:t>Phase</w:t>
            </w:r>
          </w:p>
        </w:tc>
        <w:tc>
          <w:tcPr>
            <w:tcW w:w="1540" w:type="dxa"/>
          </w:tcPr>
          <w:p w14:paraId="11E50FDC" w14:textId="77777777" w:rsidR="000C06B7" w:rsidRPr="003D3139" w:rsidRDefault="000C06B7" w:rsidP="00DF6178">
            <w:pPr>
              <w:rPr>
                <w:rFonts w:ascii="Arial" w:hAnsi="Arial" w:cs="Arial"/>
                <w:b/>
              </w:rPr>
            </w:pPr>
            <w:r w:rsidRPr="003D3139">
              <w:rPr>
                <w:rFonts w:ascii="Arial" w:hAnsi="Arial" w:cs="Arial"/>
                <w:b/>
              </w:rPr>
              <w:t>Towns</w:t>
            </w:r>
          </w:p>
        </w:tc>
        <w:tc>
          <w:tcPr>
            <w:tcW w:w="1418" w:type="dxa"/>
          </w:tcPr>
          <w:p w14:paraId="1B9E381A" w14:textId="77777777" w:rsidR="000C06B7" w:rsidRPr="003D3139" w:rsidRDefault="000C06B7" w:rsidP="00DF6178">
            <w:pPr>
              <w:rPr>
                <w:rFonts w:ascii="Arial" w:hAnsi="Arial" w:cs="Arial"/>
                <w:b/>
              </w:rPr>
            </w:pPr>
            <w:r w:rsidRPr="003D3139">
              <w:rPr>
                <w:rFonts w:ascii="Arial" w:hAnsi="Arial" w:cs="Arial"/>
                <w:b/>
              </w:rPr>
              <w:t>Date</w:t>
            </w:r>
          </w:p>
        </w:tc>
        <w:tc>
          <w:tcPr>
            <w:tcW w:w="5193" w:type="dxa"/>
          </w:tcPr>
          <w:p w14:paraId="1FDAF45F" w14:textId="77777777" w:rsidR="000C06B7" w:rsidRPr="003D3139" w:rsidRDefault="003D3139" w:rsidP="00DF6178">
            <w:pPr>
              <w:rPr>
                <w:rFonts w:ascii="Arial" w:hAnsi="Arial" w:cs="Arial"/>
                <w:b/>
              </w:rPr>
            </w:pPr>
            <w:r w:rsidRPr="003D3139">
              <w:rPr>
                <w:rFonts w:ascii="Arial" w:hAnsi="Arial" w:cs="Arial"/>
                <w:b/>
              </w:rPr>
              <w:t>Milestone</w:t>
            </w:r>
          </w:p>
        </w:tc>
      </w:tr>
      <w:tr w:rsidR="00CD3F5A" w:rsidRPr="002E017B" w14:paraId="460FD73A" w14:textId="77777777" w:rsidTr="00BF7484">
        <w:trPr>
          <w:trHeight w:val="340"/>
        </w:trPr>
        <w:tc>
          <w:tcPr>
            <w:tcW w:w="865" w:type="dxa"/>
            <w:vMerge w:val="restart"/>
          </w:tcPr>
          <w:p w14:paraId="2954F925" w14:textId="77777777" w:rsidR="00CD3F5A" w:rsidRDefault="00CD3F5A" w:rsidP="00DF6178">
            <w:pPr>
              <w:rPr>
                <w:rFonts w:ascii="Arial" w:hAnsi="Arial" w:cs="Arial"/>
                <w:bCs/>
              </w:rPr>
            </w:pPr>
            <w:r>
              <w:rPr>
                <w:rFonts w:ascii="Arial" w:hAnsi="Arial" w:cs="Arial"/>
                <w:bCs/>
              </w:rPr>
              <w:t>1</w:t>
            </w:r>
          </w:p>
        </w:tc>
        <w:tc>
          <w:tcPr>
            <w:tcW w:w="1540" w:type="dxa"/>
            <w:vMerge w:val="restart"/>
            <w:vAlign w:val="center"/>
          </w:tcPr>
          <w:p w14:paraId="3BE6B98A" w14:textId="77777777" w:rsidR="00CD3F5A" w:rsidRDefault="00CD3F5A" w:rsidP="00BF7484">
            <w:pPr>
              <w:rPr>
                <w:rFonts w:ascii="Arial" w:hAnsi="Arial" w:cs="Arial"/>
                <w:bCs/>
              </w:rPr>
            </w:pPr>
            <w:r>
              <w:rPr>
                <w:rFonts w:ascii="Arial" w:hAnsi="Arial" w:cs="Arial"/>
                <w:bCs/>
              </w:rPr>
              <w:t>District wide</w:t>
            </w:r>
          </w:p>
          <w:p w14:paraId="1D68A659" w14:textId="77777777" w:rsidR="00CD3F5A" w:rsidRPr="002E017B" w:rsidRDefault="00CD3F5A" w:rsidP="00BF7484">
            <w:pPr>
              <w:rPr>
                <w:rFonts w:ascii="Arial" w:hAnsi="Arial" w:cs="Arial"/>
                <w:bCs/>
              </w:rPr>
            </w:pPr>
          </w:p>
        </w:tc>
        <w:tc>
          <w:tcPr>
            <w:tcW w:w="1418" w:type="dxa"/>
            <w:vAlign w:val="center"/>
          </w:tcPr>
          <w:p w14:paraId="52C2552F" w14:textId="77777777" w:rsidR="00CD3F5A" w:rsidRPr="002E017B" w:rsidRDefault="00CD3F5A" w:rsidP="00BF7484">
            <w:pPr>
              <w:rPr>
                <w:rFonts w:ascii="Arial" w:hAnsi="Arial" w:cs="Arial"/>
                <w:bCs/>
              </w:rPr>
            </w:pPr>
            <w:r>
              <w:rPr>
                <w:rFonts w:ascii="Arial" w:hAnsi="Arial" w:cs="Arial"/>
                <w:bCs/>
              </w:rPr>
              <w:t>08.06.20</w:t>
            </w:r>
          </w:p>
        </w:tc>
        <w:tc>
          <w:tcPr>
            <w:tcW w:w="5193" w:type="dxa"/>
            <w:vAlign w:val="center"/>
          </w:tcPr>
          <w:p w14:paraId="044AD667" w14:textId="007A76E5" w:rsidR="00CD3F5A" w:rsidRPr="002E017B" w:rsidRDefault="00E1181C" w:rsidP="00BF7484">
            <w:pPr>
              <w:rPr>
                <w:rFonts w:ascii="Arial" w:hAnsi="Arial" w:cs="Arial"/>
                <w:bCs/>
              </w:rPr>
            </w:pPr>
            <w:r>
              <w:rPr>
                <w:rFonts w:ascii="Arial" w:hAnsi="Arial" w:cs="Arial"/>
                <w:bCs/>
              </w:rPr>
              <w:t xml:space="preserve">Evolving </w:t>
            </w:r>
            <w:r w:rsidR="00CD3F5A">
              <w:rPr>
                <w:rFonts w:ascii="Arial" w:hAnsi="Arial" w:cs="Arial"/>
                <w:bCs/>
              </w:rPr>
              <w:t>A</w:t>
            </w:r>
            <w:r w:rsidR="00CD3F5A" w:rsidRPr="002E017B">
              <w:rPr>
                <w:rFonts w:ascii="Arial" w:hAnsi="Arial" w:cs="Arial"/>
                <w:bCs/>
              </w:rPr>
              <w:t xml:space="preserve">ction plan </w:t>
            </w:r>
            <w:r w:rsidR="00CD3F5A">
              <w:rPr>
                <w:rFonts w:ascii="Arial" w:hAnsi="Arial" w:cs="Arial"/>
                <w:bCs/>
              </w:rPr>
              <w:t>developed</w:t>
            </w:r>
          </w:p>
        </w:tc>
      </w:tr>
      <w:tr w:rsidR="00CD3F5A" w:rsidRPr="002E017B" w14:paraId="68559E13" w14:textId="77777777" w:rsidTr="00BF7484">
        <w:trPr>
          <w:trHeight w:val="340"/>
        </w:trPr>
        <w:tc>
          <w:tcPr>
            <w:tcW w:w="865" w:type="dxa"/>
            <w:vMerge/>
          </w:tcPr>
          <w:p w14:paraId="68C0B38B" w14:textId="77777777" w:rsidR="00CD3F5A" w:rsidRPr="002E017B" w:rsidRDefault="00CD3F5A" w:rsidP="00DF6178">
            <w:pPr>
              <w:rPr>
                <w:rFonts w:ascii="Arial" w:hAnsi="Arial" w:cs="Arial"/>
                <w:bCs/>
              </w:rPr>
            </w:pPr>
          </w:p>
        </w:tc>
        <w:tc>
          <w:tcPr>
            <w:tcW w:w="1540" w:type="dxa"/>
            <w:vMerge/>
            <w:vAlign w:val="center"/>
          </w:tcPr>
          <w:p w14:paraId="43B4D5C7" w14:textId="77777777" w:rsidR="00CD3F5A" w:rsidRPr="002E017B" w:rsidRDefault="00CD3F5A" w:rsidP="00BF7484">
            <w:pPr>
              <w:rPr>
                <w:rFonts w:ascii="Arial" w:hAnsi="Arial" w:cs="Arial"/>
                <w:bCs/>
              </w:rPr>
            </w:pPr>
          </w:p>
        </w:tc>
        <w:tc>
          <w:tcPr>
            <w:tcW w:w="1418" w:type="dxa"/>
            <w:vAlign w:val="center"/>
          </w:tcPr>
          <w:p w14:paraId="0B7A1DEB" w14:textId="77777777" w:rsidR="00CD3F5A" w:rsidRPr="002E017B" w:rsidRDefault="00CD3F5A" w:rsidP="00BF7484">
            <w:pPr>
              <w:rPr>
                <w:rFonts w:ascii="Arial" w:hAnsi="Arial" w:cs="Arial"/>
                <w:bCs/>
              </w:rPr>
            </w:pPr>
            <w:r>
              <w:rPr>
                <w:rFonts w:ascii="Arial" w:hAnsi="Arial" w:cs="Arial"/>
                <w:bCs/>
              </w:rPr>
              <w:t>08.06.20</w:t>
            </w:r>
          </w:p>
        </w:tc>
        <w:tc>
          <w:tcPr>
            <w:tcW w:w="5193" w:type="dxa"/>
            <w:vAlign w:val="center"/>
          </w:tcPr>
          <w:p w14:paraId="66DA860D" w14:textId="77777777" w:rsidR="00CD3F5A" w:rsidRPr="002E017B" w:rsidRDefault="00CD3F5A" w:rsidP="00BF7484">
            <w:pPr>
              <w:rPr>
                <w:rFonts w:ascii="Arial" w:hAnsi="Arial" w:cs="Arial"/>
                <w:bCs/>
              </w:rPr>
            </w:pPr>
            <w:r>
              <w:rPr>
                <w:rFonts w:ascii="Arial" w:hAnsi="Arial" w:cs="Arial"/>
                <w:bCs/>
              </w:rPr>
              <w:t>Communications plan developed and underway</w:t>
            </w:r>
          </w:p>
        </w:tc>
      </w:tr>
      <w:tr w:rsidR="00CC375C" w:rsidRPr="002E017B" w14:paraId="25B80DF9" w14:textId="77777777" w:rsidTr="00BF7484">
        <w:trPr>
          <w:trHeight w:val="340"/>
        </w:trPr>
        <w:tc>
          <w:tcPr>
            <w:tcW w:w="865" w:type="dxa"/>
            <w:vMerge/>
          </w:tcPr>
          <w:p w14:paraId="379E3AAF" w14:textId="77777777" w:rsidR="00CC375C" w:rsidRPr="002E017B" w:rsidRDefault="00CC375C" w:rsidP="00DF6178">
            <w:pPr>
              <w:rPr>
                <w:rFonts w:ascii="Arial" w:hAnsi="Arial" w:cs="Arial"/>
                <w:bCs/>
              </w:rPr>
            </w:pPr>
          </w:p>
        </w:tc>
        <w:tc>
          <w:tcPr>
            <w:tcW w:w="1540" w:type="dxa"/>
            <w:vMerge w:val="restart"/>
            <w:vAlign w:val="center"/>
          </w:tcPr>
          <w:p w14:paraId="4C3E281C" w14:textId="77777777" w:rsidR="00CC375C" w:rsidRPr="002E017B" w:rsidRDefault="00CC375C" w:rsidP="00BF7484">
            <w:pPr>
              <w:rPr>
                <w:rFonts w:ascii="Arial" w:hAnsi="Arial" w:cs="Arial"/>
                <w:bCs/>
              </w:rPr>
            </w:pPr>
            <w:r w:rsidRPr="003D3139">
              <w:rPr>
                <w:rFonts w:ascii="Arial" w:hAnsi="Arial" w:cs="Arial"/>
                <w:bCs/>
              </w:rPr>
              <w:t>Kendal and Ulverston (Principle Service Centres)</w:t>
            </w:r>
          </w:p>
        </w:tc>
        <w:tc>
          <w:tcPr>
            <w:tcW w:w="1418" w:type="dxa"/>
            <w:vMerge w:val="restart"/>
            <w:vAlign w:val="center"/>
          </w:tcPr>
          <w:p w14:paraId="0795A087" w14:textId="77777777" w:rsidR="00CC375C" w:rsidRPr="002E017B" w:rsidRDefault="00CC375C" w:rsidP="00BF7484">
            <w:pPr>
              <w:rPr>
                <w:rFonts w:ascii="Arial" w:hAnsi="Arial" w:cs="Arial"/>
                <w:bCs/>
              </w:rPr>
            </w:pPr>
            <w:r>
              <w:rPr>
                <w:rFonts w:ascii="Arial" w:hAnsi="Arial" w:cs="Arial"/>
                <w:bCs/>
              </w:rPr>
              <w:t>15.06.20</w:t>
            </w:r>
          </w:p>
        </w:tc>
        <w:tc>
          <w:tcPr>
            <w:tcW w:w="5193" w:type="dxa"/>
            <w:vAlign w:val="center"/>
          </w:tcPr>
          <w:p w14:paraId="123C132B" w14:textId="45489B6B" w:rsidR="00CC375C" w:rsidRPr="002E017B" w:rsidRDefault="00C6554E" w:rsidP="00BF7484">
            <w:pPr>
              <w:rPr>
                <w:rFonts w:ascii="Arial" w:hAnsi="Arial" w:cs="Arial"/>
                <w:bCs/>
              </w:rPr>
            </w:pPr>
            <w:r>
              <w:rPr>
                <w:rFonts w:ascii="Arial" w:hAnsi="Arial" w:cs="Arial"/>
                <w:bCs/>
              </w:rPr>
              <w:t>Awareness raising</w:t>
            </w:r>
            <w:r w:rsidR="00FF3B8B">
              <w:rPr>
                <w:rFonts w:ascii="Arial" w:hAnsi="Arial" w:cs="Arial"/>
                <w:bCs/>
              </w:rPr>
              <w:t xml:space="preserve"> COVID-19 zone</w:t>
            </w:r>
            <w:r>
              <w:rPr>
                <w:rFonts w:ascii="Arial" w:hAnsi="Arial" w:cs="Arial"/>
                <w:bCs/>
              </w:rPr>
              <w:t xml:space="preserve"> corex signs for vehicles in place at town entrances</w:t>
            </w:r>
            <w:r w:rsidR="00FF3B8B">
              <w:rPr>
                <w:rFonts w:ascii="Arial" w:hAnsi="Arial" w:cs="Arial"/>
                <w:bCs/>
              </w:rPr>
              <w:t xml:space="preserve"> </w:t>
            </w:r>
          </w:p>
        </w:tc>
      </w:tr>
      <w:tr w:rsidR="00CC375C" w:rsidRPr="002E017B" w14:paraId="159C0CD0" w14:textId="77777777" w:rsidTr="00BF7484">
        <w:trPr>
          <w:trHeight w:val="340"/>
        </w:trPr>
        <w:tc>
          <w:tcPr>
            <w:tcW w:w="865" w:type="dxa"/>
            <w:vMerge/>
          </w:tcPr>
          <w:p w14:paraId="20FCC986" w14:textId="77777777" w:rsidR="00CC375C" w:rsidRPr="002E017B" w:rsidRDefault="00CC375C" w:rsidP="00DF6178">
            <w:pPr>
              <w:rPr>
                <w:rFonts w:ascii="Arial" w:hAnsi="Arial" w:cs="Arial"/>
                <w:bCs/>
              </w:rPr>
            </w:pPr>
          </w:p>
        </w:tc>
        <w:tc>
          <w:tcPr>
            <w:tcW w:w="1540" w:type="dxa"/>
            <w:vMerge/>
          </w:tcPr>
          <w:p w14:paraId="1CCBD8C6" w14:textId="77777777" w:rsidR="00CC375C" w:rsidRPr="002E017B" w:rsidRDefault="00CC375C" w:rsidP="00DF6178">
            <w:pPr>
              <w:rPr>
                <w:rFonts w:ascii="Arial" w:hAnsi="Arial" w:cs="Arial"/>
                <w:bCs/>
              </w:rPr>
            </w:pPr>
          </w:p>
        </w:tc>
        <w:tc>
          <w:tcPr>
            <w:tcW w:w="1418" w:type="dxa"/>
            <w:vMerge/>
            <w:vAlign w:val="center"/>
          </w:tcPr>
          <w:p w14:paraId="5347D528" w14:textId="77777777" w:rsidR="00CC375C" w:rsidRPr="002E017B" w:rsidRDefault="00CC375C" w:rsidP="00BF7484">
            <w:pPr>
              <w:rPr>
                <w:rFonts w:ascii="Arial" w:hAnsi="Arial" w:cs="Arial"/>
                <w:bCs/>
              </w:rPr>
            </w:pPr>
          </w:p>
        </w:tc>
        <w:tc>
          <w:tcPr>
            <w:tcW w:w="5193" w:type="dxa"/>
            <w:vAlign w:val="center"/>
          </w:tcPr>
          <w:p w14:paraId="05C94656" w14:textId="77777777" w:rsidR="00CC375C" w:rsidRPr="002E017B" w:rsidRDefault="00CC375C" w:rsidP="00BF7484">
            <w:pPr>
              <w:rPr>
                <w:rFonts w:ascii="Arial" w:hAnsi="Arial" w:cs="Arial"/>
                <w:bCs/>
              </w:rPr>
            </w:pPr>
            <w:r>
              <w:rPr>
                <w:rFonts w:ascii="Arial" w:hAnsi="Arial" w:cs="Arial"/>
                <w:bCs/>
              </w:rPr>
              <w:t xml:space="preserve">Toilets </w:t>
            </w:r>
            <w:r w:rsidRPr="00C41E39">
              <w:rPr>
                <w:rFonts w:ascii="Arial" w:hAnsi="Arial" w:cs="Arial"/>
                <w:bCs/>
              </w:rPr>
              <w:t>reopen</w:t>
            </w:r>
            <w:r w:rsidR="00675F2B" w:rsidRPr="00C41E39">
              <w:rPr>
                <w:rFonts w:ascii="Arial" w:hAnsi="Arial" w:cs="Arial"/>
                <w:bCs/>
              </w:rPr>
              <w:t xml:space="preserve"> (Booths &amp; SL House)</w:t>
            </w:r>
          </w:p>
        </w:tc>
      </w:tr>
      <w:tr w:rsidR="00CC375C" w:rsidRPr="002E017B" w14:paraId="6A77AD3E" w14:textId="77777777" w:rsidTr="00BF7484">
        <w:trPr>
          <w:trHeight w:val="340"/>
        </w:trPr>
        <w:tc>
          <w:tcPr>
            <w:tcW w:w="865" w:type="dxa"/>
            <w:vMerge/>
          </w:tcPr>
          <w:p w14:paraId="1EA44A8D" w14:textId="77777777" w:rsidR="00CC375C" w:rsidRPr="002E017B" w:rsidRDefault="00CC375C" w:rsidP="00DF6178">
            <w:pPr>
              <w:rPr>
                <w:rFonts w:ascii="Arial" w:hAnsi="Arial" w:cs="Arial"/>
                <w:bCs/>
              </w:rPr>
            </w:pPr>
          </w:p>
        </w:tc>
        <w:tc>
          <w:tcPr>
            <w:tcW w:w="1540" w:type="dxa"/>
            <w:vMerge/>
          </w:tcPr>
          <w:p w14:paraId="1FCCC589" w14:textId="77777777" w:rsidR="00CC375C" w:rsidRPr="002E017B" w:rsidRDefault="00CC375C" w:rsidP="00DF6178">
            <w:pPr>
              <w:rPr>
                <w:rFonts w:ascii="Arial" w:hAnsi="Arial" w:cs="Arial"/>
                <w:bCs/>
              </w:rPr>
            </w:pPr>
          </w:p>
        </w:tc>
        <w:tc>
          <w:tcPr>
            <w:tcW w:w="1418" w:type="dxa"/>
            <w:vMerge/>
            <w:vAlign w:val="center"/>
          </w:tcPr>
          <w:p w14:paraId="0DC2E919" w14:textId="77777777" w:rsidR="00CC375C" w:rsidRPr="002E017B" w:rsidRDefault="00CC375C" w:rsidP="00BF7484">
            <w:pPr>
              <w:rPr>
                <w:rFonts w:ascii="Arial" w:hAnsi="Arial" w:cs="Arial"/>
                <w:bCs/>
              </w:rPr>
            </w:pPr>
          </w:p>
        </w:tc>
        <w:tc>
          <w:tcPr>
            <w:tcW w:w="5193" w:type="dxa"/>
            <w:vAlign w:val="center"/>
          </w:tcPr>
          <w:p w14:paraId="09750CC6" w14:textId="77777777" w:rsidR="00CC375C" w:rsidRPr="002E017B" w:rsidRDefault="00CC375C" w:rsidP="00BF7484">
            <w:pPr>
              <w:rPr>
                <w:rFonts w:ascii="Arial" w:hAnsi="Arial" w:cs="Arial"/>
                <w:bCs/>
              </w:rPr>
            </w:pPr>
            <w:r w:rsidRPr="002E017B">
              <w:rPr>
                <w:rFonts w:ascii="Arial" w:hAnsi="Arial" w:cs="Arial"/>
                <w:bCs/>
              </w:rPr>
              <w:t>Car park signage</w:t>
            </w:r>
            <w:r>
              <w:rPr>
                <w:rFonts w:ascii="Arial" w:hAnsi="Arial" w:cs="Arial"/>
                <w:bCs/>
              </w:rPr>
              <w:t xml:space="preserve"> in place</w:t>
            </w:r>
          </w:p>
        </w:tc>
      </w:tr>
      <w:tr w:rsidR="00CC375C" w:rsidRPr="002E017B" w14:paraId="31056EF8" w14:textId="77777777" w:rsidTr="00BF7484">
        <w:trPr>
          <w:trHeight w:val="340"/>
        </w:trPr>
        <w:tc>
          <w:tcPr>
            <w:tcW w:w="865" w:type="dxa"/>
            <w:vMerge/>
          </w:tcPr>
          <w:p w14:paraId="0C3E0EE6" w14:textId="77777777" w:rsidR="00CC375C" w:rsidRPr="002E017B" w:rsidRDefault="00CC375C" w:rsidP="00DF6178">
            <w:pPr>
              <w:rPr>
                <w:rFonts w:ascii="Arial" w:hAnsi="Arial" w:cs="Arial"/>
                <w:bCs/>
              </w:rPr>
            </w:pPr>
          </w:p>
        </w:tc>
        <w:tc>
          <w:tcPr>
            <w:tcW w:w="1540" w:type="dxa"/>
            <w:vMerge/>
          </w:tcPr>
          <w:p w14:paraId="43CE4C32" w14:textId="77777777" w:rsidR="00CC375C" w:rsidRPr="002E017B" w:rsidRDefault="00CC375C" w:rsidP="00DF6178">
            <w:pPr>
              <w:rPr>
                <w:rFonts w:ascii="Arial" w:hAnsi="Arial" w:cs="Arial"/>
                <w:bCs/>
              </w:rPr>
            </w:pPr>
          </w:p>
        </w:tc>
        <w:tc>
          <w:tcPr>
            <w:tcW w:w="1418" w:type="dxa"/>
            <w:vMerge/>
            <w:vAlign w:val="center"/>
          </w:tcPr>
          <w:p w14:paraId="5C4DEE4F" w14:textId="77777777" w:rsidR="00CC375C" w:rsidRPr="002E017B" w:rsidRDefault="00CC375C" w:rsidP="00BF7484">
            <w:pPr>
              <w:rPr>
                <w:rFonts w:ascii="Arial" w:hAnsi="Arial" w:cs="Arial"/>
                <w:bCs/>
              </w:rPr>
            </w:pPr>
          </w:p>
        </w:tc>
        <w:tc>
          <w:tcPr>
            <w:tcW w:w="5193" w:type="dxa"/>
            <w:vAlign w:val="center"/>
          </w:tcPr>
          <w:p w14:paraId="34BC25DD" w14:textId="77777777" w:rsidR="00CC375C" w:rsidRPr="002E017B" w:rsidRDefault="00CC375C" w:rsidP="00BF7484">
            <w:pPr>
              <w:rPr>
                <w:rFonts w:ascii="Arial" w:hAnsi="Arial" w:cs="Arial"/>
                <w:bCs/>
              </w:rPr>
            </w:pPr>
            <w:r w:rsidRPr="002E017B">
              <w:rPr>
                <w:rFonts w:ascii="Arial" w:hAnsi="Arial" w:cs="Arial"/>
                <w:bCs/>
              </w:rPr>
              <w:t>Banners</w:t>
            </w:r>
            <w:r>
              <w:rPr>
                <w:rFonts w:ascii="Arial" w:hAnsi="Arial" w:cs="Arial"/>
                <w:bCs/>
              </w:rPr>
              <w:t xml:space="preserve"> and pavement signage</w:t>
            </w:r>
            <w:r w:rsidRPr="002E017B">
              <w:rPr>
                <w:rFonts w:ascii="Arial" w:hAnsi="Arial" w:cs="Arial"/>
                <w:bCs/>
              </w:rPr>
              <w:t xml:space="preserve"> in place</w:t>
            </w:r>
          </w:p>
        </w:tc>
      </w:tr>
      <w:tr w:rsidR="00CC375C" w:rsidRPr="002E017B" w14:paraId="5B7FEA12" w14:textId="77777777" w:rsidTr="00BF7484">
        <w:trPr>
          <w:trHeight w:val="340"/>
        </w:trPr>
        <w:tc>
          <w:tcPr>
            <w:tcW w:w="865" w:type="dxa"/>
            <w:vMerge/>
          </w:tcPr>
          <w:p w14:paraId="387EF836" w14:textId="77777777" w:rsidR="00CC375C" w:rsidRPr="002E017B" w:rsidRDefault="00CC375C" w:rsidP="00DF6178">
            <w:pPr>
              <w:rPr>
                <w:rFonts w:ascii="Arial" w:hAnsi="Arial" w:cs="Arial"/>
                <w:bCs/>
              </w:rPr>
            </w:pPr>
          </w:p>
        </w:tc>
        <w:tc>
          <w:tcPr>
            <w:tcW w:w="1540" w:type="dxa"/>
            <w:vMerge/>
          </w:tcPr>
          <w:p w14:paraId="7A04FA78" w14:textId="77777777" w:rsidR="00CC375C" w:rsidRPr="002E017B" w:rsidRDefault="00CC375C" w:rsidP="00DF6178">
            <w:pPr>
              <w:rPr>
                <w:rFonts w:ascii="Arial" w:hAnsi="Arial" w:cs="Arial"/>
                <w:bCs/>
              </w:rPr>
            </w:pPr>
          </w:p>
        </w:tc>
        <w:tc>
          <w:tcPr>
            <w:tcW w:w="1418" w:type="dxa"/>
            <w:vMerge/>
            <w:vAlign w:val="center"/>
          </w:tcPr>
          <w:p w14:paraId="2C09B90B" w14:textId="77777777" w:rsidR="00CC375C" w:rsidRPr="002E017B" w:rsidRDefault="00CC375C" w:rsidP="00BF7484">
            <w:pPr>
              <w:rPr>
                <w:rFonts w:ascii="Arial" w:hAnsi="Arial" w:cs="Arial"/>
                <w:bCs/>
              </w:rPr>
            </w:pPr>
          </w:p>
        </w:tc>
        <w:tc>
          <w:tcPr>
            <w:tcW w:w="5193" w:type="dxa"/>
            <w:vAlign w:val="center"/>
          </w:tcPr>
          <w:p w14:paraId="0C0CA0C2" w14:textId="77777777" w:rsidR="00CC375C" w:rsidRPr="002E017B" w:rsidRDefault="00CC375C" w:rsidP="00BF7484">
            <w:pPr>
              <w:rPr>
                <w:rFonts w:ascii="Arial" w:hAnsi="Arial" w:cs="Arial"/>
                <w:bCs/>
              </w:rPr>
            </w:pPr>
            <w:r w:rsidRPr="002E017B">
              <w:rPr>
                <w:rFonts w:ascii="Arial" w:hAnsi="Arial" w:cs="Arial"/>
                <w:bCs/>
              </w:rPr>
              <w:t xml:space="preserve">Leaflets </w:t>
            </w:r>
            <w:r>
              <w:rPr>
                <w:rFonts w:ascii="Arial" w:hAnsi="Arial" w:cs="Arial"/>
                <w:bCs/>
              </w:rPr>
              <w:t xml:space="preserve">distributed </w:t>
            </w:r>
            <w:r w:rsidRPr="002E017B">
              <w:rPr>
                <w:rFonts w:ascii="Arial" w:hAnsi="Arial" w:cs="Arial"/>
                <w:bCs/>
              </w:rPr>
              <w:t>(digitally) and in town</w:t>
            </w:r>
            <w:r>
              <w:rPr>
                <w:rFonts w:ascii="Arial" w:hAnsi="Arial" w:cs="Arial"/>
                <w:bCs/>
              </w:rPr>
              <w:t>s</w:t>
            </w:r>
          </w:p>
        </w:tc>
      </w:tr>
      <w:tr w:rsidR="00393899" w:rsidRPr="002E017B" w14:paraId="2C476E42" w14:textId="77777777" w:rsidTr="00BF7484">
        <w:trPr>
          <w:trHeight w:val="340"/>
        </w:trPr>
        <w:tc>
          <w:tcPr>
            <w:tcW w:w="865" w:type="dxa"/>
            <w:vMerge/>
          </w:tcPr>
          <w:p w14:paraId="5F600591" w14:textId="77777777" w:rsidR="00393899" w:rsidRPr="002E017B" w:rsidRDefault="00393899" w:rsidP="00DF6178">
            <w:pPr>
              <w:rPr>
                <w:rFonts w:ascii="Arial" w:hAnsi="Arial" w:cs="Arial"/>
                <w:bCs/>
              </w:rPr>
            </w:pPr>
          </w:p>
        </w:tc>
        <w:tc>
          <w:tcPr>
            <w:tcW w:w="1540" w:type="dxa"/>
            <w:vMerge/>
          </w:tcPr>
          <w:p w14:paraId="01C27D32" w14:textId="77777777" w:rsidR="00393899" w:rsidRPr="002E017B" w:rsidRDefault="00393899" w:rsidP="00DF6178">
            <w:pPr>
              <w:rPr>
                <w:rFonts w:ascii="Arial" w:hAnsi="Arial" w:cs="Arial"/>
                <w:bCs/>
              </w:rPr>
            </w:pPr>
          </w:p>
        </w:tc>
        <w:tc>
          <w:tcPr>
            <w:tcW w:w="1418" w:type="dxa"/>
            <w:vAlign w:val="center"/>
          </w:tcPr>
          <w:p w14:paraId="1D49A1C3" w14:textId="66DAA8C5" w:rsidR="00393899" w:rsidRPr="002E017B" w:rsidRDefault="00FF3B8B" w:rsidP="001A20FB">
            <w:pPr>
              <w:rPr>
                <w:rFonts w:ascii="Arial" w:hAnsi="Arial" w:cs="Arial"/>
                <w:bCs/>
              </w:rPr>
            </w:pPr>
            <w:r>
              <w:rPr>
                <w:rFonts w:ascii="Arial" w:hAnsi="Arial" w:cs="Arial"/>
                <w:bCs/>
              </w:rPr>
              <w:t>22.06.20</w:t>
            </w:r>
          </w:p>
        </w:tc>
        <w:tc>
          <w:tcPr>
            <w:tcW w:w="5193" w:type="dxa"/>
            <w:vAlign w:val="center"/>
          </w:tcPr>
          <w:p w14:paraId="2CCF6AF8" w14:textId="77777777" w:rsidR="00393899" w:rsidRPr="002E017B" w:rsidRDefault="00393899" w:rsidP="00BF7484">
            <w:pPr>
              <w:rPr>
                <w:rFonts w:ascii="Arial" w:hAnsi="Arial" w:cs="Arial"/>
                <w:bCs/>
              </w:rPr>
            </w:pPr>
            <w:r w:rsidRPr="002E017B">
              <w:rPr>
                <w:rFonts w:ascii="Arial" w:hAnsi="Arial" w:cs="Arial"/>
                <w:bCs/>
              </w:rPr>
              <w:t>Early reports back from Locality Teams re reactions/changes</w:t>
            </w:r>
          </w:p>
        </w:tc>
      </w:tr>
      <w:tr w:rsidR="00393899" w:rsidRPr="002E017B" w14:paraId="3B25E0D5" w14:textId="77777777" w:rsidTr="001A20FB">
        <w:trPr>
          <w:trHeight w:val="340"/>
        </w:trPr>
        <w:tc>
          <w:tcPr>
            <w:tcW w:w="865" w:type="dxa"/>
            <w:vMerge/>
          </w:tcPr>
          <w:p w14:paraId="4B5D9C5D" w14:textId="77777777" w:rsidR="00393899" w:rsidRPr="002E017B" w:rsidRDefault="00393899" w:rsidP="00DF6178">
            <w:pPr>
              <w:rPr>
                <w:rFonts w:ascii="Arial" w:hAnsi="Arial" w:cs="Arial"/>
                <w:bCs/>
              </w:rPr>
            </w:pPr>
          </w:p>
        </w:tc>
        <w:tc>
          <w:tcPr>
            <w:tcW w:w="1540" w:type="dxa"/>
            <w:vMerge/>
          </w:tcPr>
          <w:p w14:paraId="61447313" w14:textId="77777777" w:rsidR="00393899" w:rsidRPr="002E017B" w:rsidRDefault="00393899" w:rsidP="00DF6178">
            <w:pPr>
              <w:rPr>
                <w:rFonts w:ascii="Arial" w:hAnsi="Arial" w:cs="Arial"/>
                <w:bCs/>
              </w:rPr>
            </w:pPr>
          </w:p>
        </w:tc>
        <w:tc>
          <w:tcPr>
            <w:tcW w:w="1418" w:type="dxa"/>
            <w:vAlign w:val="center"/>
          </w:tcPr>
          <w:p w14:paraId="19FF9132" w14:textId="20692758" w:rsidR="00393899" w:rsidRPr="002E017B" w:rsidRDefault="00FF3B8B" w:rsidP="001A20FB">
            <w:pPr>
              <w:rPr>
                <w:rFonts w:ascii="Arial" w:hAnsi="Arial" w:cs="Arial"/>
                <w:bCs/>
              </w:rPr>
            </w:pPr>
            <w:r>
              <w:rPr>
                <w:rFonts w:ascii="Arial" w:hAnsi="Arial" w:cs="Arial"/>
                <w:bCs/>
              </w:rPr>
              <w:t>Early July</w:t>
            </w:r>
          </w:p>
        </w:tc>
        <w:tc>
          <w:tcPr>
            <w:tcW w:w="5193" w:type="dxa"/>
            <w:vAlign w:val="center"/>
          </w:tcPr>
          <w:p w14:paraId="7C71F737" w14:textId="77777777" w:rsidR="00393899" w:rsidRDefault="00393899" w:rsidP="001A20FB">
            <w:pPr>
              <w:rPr>
                <w:rFonts w:ascii="Arial" w:hAnsi="Arial" w:cs="Arial"/>
                <w:bCs/>
              </w:rPr>
            </w:pPr>
            <w:r>
              <w:rPr>
                <w:rFonts w:ascii="Arial" w:hAnsi="Arial" w:cs="Arial"/>
                <w:bCs/>
              </w:rPr>
              <w:t>Temporary public realm/highways</w:t>
            </w:r>
            <w:r w:rsidR="002D3397">
              <w:rPr>
                <w:rFonts w:ascii="Arial" w:hAnsi="Arial" w:cs="Arial"/>
                <w:bCs/>
              </w:rPr>
              <w:t xml:space="preserve"> actions in place</w:t>
            </w:r>
          </w:p>
        </w:tc>
      </w:tr>
      <w:tr w:rsidR="00602D4A" w:rsidRPr="002E017B" w14:paraId="4723D7CE" w14:textId="77777777" w:rsidTr="001A20FB">
        <w:trPr>
          <w:trHeight w:val="340"/>
        </w:trPr>
        <w:tc>
          <w:tcPr>
            <w:tcW w:w="865" w:type="dxa"/>
            <w:vMerge w:val="restart"/>
          </w:tcPr>
          <w:p w14:paraId="372F1BED" w14:textId="77777777" w:rsidR="00602D4A" w:rsidRPr="002E017B" w:rsidRDefault="00602D4A" w:rsidP="00DF6178">
            <w:pPr>
              <w:rPr>
                <w:rFonts w:ascii="Arial" w:hAnsi="Arial" w:cs="Arial"/>
                <w:bCs/>
              </w:rPr>
            </w:pPr>
            <w:r>
              <w:rPr>
                <w:rFonts w:ascii="Arial" w:hAnsi="Arial" w:cs="Arial"/>
                <w:bCs/>
              </w:rPr>
              <w:t>2</w:t>
            </w:r>
          </w:p>
        </w:tc>
        <w:tc>
          <w:tcPr>
            <w:tcW w:w="1540" w:type="dxa"/>
            <w:vMerge w:val="restart"/>
            <w:vAlign w:val="center"/>
          </w:tcPr>
          <w:p w14:paraId="254F370E" w14:textId="77777777" w:rsidR="00602D4A" w:rsidRDefault="00602D4A" w:rsidP="001A20FB">
            <w:pPr>
              <w:rPr>
                <w:rFonts w:ascii="Arial" w:hAnsi="Arial" w:cs="Arial"/>
                <w:bCs/>
              </w:rPr>
            </w:pPr>
            <w:r>
              <w:rPr>
                <w:rFonts w:ascii="Arial" w:hAnsi="Arial" w:cs="Arial"/>
                <w:bCs/>
              </w:rPr>
              <w:t>Bowness Windermere Ambleside</w:t>
            </w:r>
          </w:p>
          <w:p w14:paraId="6AFFD366" w14:textId="77777777" w:rsidR="00602D4A" w:rsidRDefault="00602D4A" w:rsidP="001A20FB">
            <w:pPr>
              <w:rPr>
                <w:rFonts w:ascii="Arial" w:hAnsi="Arial" w:cs="Arial"/>
                <w:bCs/>
              </w:rPr>
            </w:pPr>
            <w:r>
              <w:rPr>
                <w:rFonts w:ascii="Arial" w:hAnsi="Arial" w:cs="Arial"/>
                <w:bCs/>
              </w:rPr>
              <w:t>Grasmere</w:t>
            </w:r>
          </w:p>
          <w:p w14:paraId="05DE2187" w14:textId="49D99FA7" w:rsidR="00602D4A" w:rsidRPr="002E017B" w:rsidRDefault="00602D4A" w:rsidP="001A20FB">
            <w:pPr>
              <w:rPr>
                <w:rFonts w:ascii="Arial" w:hAnsi="Arial" w:cs="Arial"/>
                <w:bCs/>
              </w:rPr>
            </w:pPr>
          </w:p>
        </w:tc>
        <w:tc>
          <w:tcPr>
            <w:tcW w:w="1418" w:type="dxa"/>
            <w:vAlign w:val="center"/>
          </w:tcPr>
          <w:p w14:paraId="35B8F782" w14:textId="77777777" w:rsidR="00602D4A" w:rsidRPr="002E017B" w:rsidRDefault="00602D4A" w:rsidP="001A20FB">
            <w:pPr>
              <w:rPr>
                <w:rFonts w:ascii="Arial" w:hAnsi="Arial" w:cs="Arial"/>
                <w:bCs/>
              </w:rPr>
            </w:pPr>
            <w:r>
              <w:rPr>
                <w:rFonts w:ascii="Arial" w:hAnsi="Arial" w:cs="Arial"/>
                <w:bCs/>
              </w:rPr>
              <w:t xml:space="preserve">10.06.20 </w:t>
            </w:r>
          </w:p>
        </w:tc>
        <w:tc>
          <w:tcPr>
            <w:tcW w:w="5193" w:type="dxa"/>
            <w:vAlign w:val="center"/>
          </w:tcPr>
          <w:p w14:paraId="13FC0A4D" w14:textId="77777777" w:rsidR="00602D4A" w:rsidRPr="002E017B" w:rsidRDefault="00602D4A" w:rsidP="001A20FB">
            <w:pPr>
              <w:rPr>
                <w:rFonts w:ascii="Arial" w:hAnsi="Arial" w:cs="Arial"/>
                <w:bCs/>
              </w:rPr>
            </w:pPr>
            <w:r>
              <w:rPr>
                <w:rFonts w:ascii="Arial" w:hAnsi="Arial" w:cs="Arial"/>
                <w:bCs/>
              </w:rPr>
              <w:t>Early engagement underway with LDNP &amp; Parish Councils</w:t>
            </w:r>
          </w:p>
        </w:tc>
      </w:tr>
      <w:tr w:rsidR="00602D4A" w:rsidRPr="002E017B" w14:paraId="4C159E16" w14:textId="77777777" w:rsidTr="001A20FB">
        <w:trPr>
          <w:trHeight w:val="340"/>
        </w:trPr>
        <w:tc>
          <w:tcPr>
            <w:tcW w:w="865" w:type="dxa"/>
            <w:vMerge/>
          </w:tcPr>
          <w:p w14:paraId="451ADDA4" w14:textId="77777777" w:rsidR="00602D4A" w:rsidRDefault="00602D4A" w:rsidP="00DF6178">
            <w:pPr>
              <w:rPr>
                <w:rFonts w:ascii="Arial" w:hAnsi="Arial" w:cs="Arial"/>
                <w:bCs/>
              </w:rPr>
            </w:pPr>
          </w:p>
        </w:tc>
        <w:tc>
          <w:tcPr>
            <w:tcW w:w="1540" w:type="dxa"/>
            <w:vMerge/>
            <w:vAlign w:val="center"/>
          </w:tcPr>
          <w:p w14:paraId="32B5B452" w14:textId="77777777" w:rsidR="00602D4A" w:rsidRDefault="00602D4A" w:rsidP="001A20FB">
            <w:pPr>
              <w:rPr>
                <w:rFonts w:ascii="Arial" w:hAnsi="Arial" w:cs="Arial"/>
                <w:bCs/>
              </w:rPr>
            </w:pPr>
          </w:p>
        </w:tc>
        <w:tc>
          <w:tcPr>
            <w:tcW w:w="1418" w:type="dxa"/>
            <w:vAlign w:val="center"/>
          </w:tcPr>
          <w:p w14:paraId="7FD37C29" w14:textId="77777777" w:rsidR="00602D4A" w:rsidRPr="002E017B" w:rsidRDefault="00602D4A" w:rsidP="001A20FB">
            <w:pPr>
              <w:rPr>
                <w:rFonts w:ascii="Arial" w:hAnsi="Arial" w:cs="Arial"/>
                <w:bCs/>
              </w:rPr>
            </w:pPr>
            <w:r>
              <w:rPr>
                <w:rFonts w:ascii="Arial" w:hAnsi="Arial" w:cs="Arial"/>
                <w:bCs/>
              </w:rPr>
              <w:t>10.06.20</w:t>
            </w:r>
          </w:p>
        </w:tc>
        <w:tc>
          <w:tcPr>
            <w:tcW w:w="5193" w:type="dxa"/>
            <w:vAlign w:val="center"/>
          </w:tcPr>
          <w:p w14:paraId="6F4F30F2" w14:textId="77777777" w:rsidR="00602D4A" w:rsidRPr="000C06B7" w:rsidRDefault="00602D4A" w:rsidP="001A20FB">
            <w:pPr>
              <w:rPr>
                <w:rFonts w:ascii="Arial" w:hAnsi="Arial" w:cs="Arial"/>
                <w:bCs/>
              </w:rPr>
            </w:pPr>
            <w:r w:rsidRPr="000021DD">
              <w:rPr>
                <w:rFonts w:ascii="Arial" w:hAnsi="Arial" w:cs="Arial"/>
                <w:bCs/>
              </w:rPr>
              <w:t>Car park signage in place</w:t>
            </w:r>
          </w:p>
        </w:tc>
      </w:tr>
      <w:tr w:rsidR="00602D4A" w:rsidRPr="002E017B" w14:paraId="2F18F706" w14:textId="77777777" w:rsidTr="00602D4A">
        <w:trPr>
          <w:trHeight w:val="383"/>
        </w:trPr>
        <w:tc>
          <w:tcPr>
            <w:tcW w:w="865" w:type="dxa"/>
            <w:vMerge/>
          </w:tcPr>
          <w:p w14:paraId="745E9AAA" w14:textId="77777777" w:rsidR="00602D4A" w:rsidRDefault="00602D4A" w:rsidP="00DF6178">
            <w:pPr>
              <w:rPr>
                <w:rFonts w:ascii="Arial" w:hAnsi="Arial" w:cs="Arial"/>
                <w:bCs/>
              </w:rPr>
            </w:pPr>
          </w:p>
        </w:tc>
        <w:tc>
          <w:tcPr>
            <w:tcW w:w="1540" w:type="dxa"/>
            <w:vMerge/>
            <w:vAlign w:val="center"/>
          </w:tcPr>
          <w:p w14:paraId="6C606271" w14:textId="77777777" w:rsidR="00602D4A" w:rsidRDefault="00602D4A" w:rsidP="001A20FB">
            <w:pPr>
              <w:rPr>
                <w:rFonts w:ascii="Arial" w:hAnsi="Arial" w:cs="Arial"/>
                <w:bCs/>
              </w:rPr>
            </w:pPr>
          </w:p>
        </w:tc>
        <w:tc>
          <w:tcPr>
            <w:tcW w:w="1418" w:type="dxa"/>
            <w:vAlign w:val="center"/>
          </w:tcPr>
          <w:p w14:paraId="48AD7E77" w14:textId="77777777" w:rsidR="00602D4A" w:rsidRPr="002E017B" w:rsidRDefault="00602D4A" w:rsidP="001A20FB">
            <w:pPr>
              <w:rPr>
                <w:rFonts w:ascii="Arial" w:hAnsi="Arial" w:cs="Arial"/>
                <w:bCs/>
              </w:rPr>
            </w:pPr>
            <w:r>
              <w:rPr>
                <w:rFonts w:ascii="Arial" w:hAnsi="Arial" w:cs="Arial"/>
                <w:bCs/>
              </w:rPr>
              <w:t>15.06.20</w:t>
            </w:r>
          </w:p>
        </w:tc>
        <w:tc>
          <w:tcPr>
            <w:tcW w:w="5193" w:type="dxa"/>
            <w:vAlign w:val="center"/>
          </w:tcPr>
          <w:p w14:paraId="42D966FC" w14:textId="77777777" w:rsidR="00675F2B" w:rsidRDefault="00675F2B" w:rsidP="001A20FB">
            <w:pPr>
              <w:rPr>
                <w:rFonts w:ascii="Arial" w:hAnsi="Arial" w:cs="Arial"/>
                <w:bCs/>
              </w:rPr>
            </w:pPr>
            <w:r w:rsidRPr="00C41E39">
              <w:rPr>
                <w:rFonts w:ascii="Arial" w:hAnsi="Arial" w:cs="Arial"/>
                <w:bCs/>
              </w:rPr>
              <w:t>LDNP Toilets reopen</w:t>
            </w:r>
          </w:p>
          <w:p w14:paraId="29509D87" w14:textId="77777777" w:rsidR="00C41E39" w:rsidRDefault="00C41E39" w:rsidP="001A20FB">
            <w:pPr>
              <w:rPr>
                <w:rFonts w:ascii="Arial" w:hAnsi="Arial" w:cs="Arial"/>
                <w:bCs/>
              </w:rPr>
            </w:pPr>
            <w:r>
              <w:rPr>
                <w:rFonts w:ascii="Arial" w:hAnsi="Arial" w:cs="Arial"/>
                <w:bCs/>
              </w:rPr>
              <w:t>WTC reduced toilet facilities until at least 30.06.20</w:t>
            </w:r>
          </w:p>
          <w:p w14:paraId="71ADAED4" w14:textId="15F6A8D0" w:rsidR="00602D4A" w:rsidRPr="000C06B7" w:rsidRDefault="00C41E39" w:rsidP="005646D6">
            <w:pPr>
              <w:rPr>
                <w:rFonts w:ascii="Arial" w:hAnsi="Arial" w:cs="Arial"/>
                <w:bCs/>
              </w:rPr>
            </w:pPr>
            <w:r>
              <w:rPr>
                <w:rFonts w:ascii="Arial" w:hAnsi="Arial" w:cs="Arial"/>
                <w:bCs/>
              </w:rPr>
              <w:t>SLDC</w:t>
            </w:r>
            <w:r w:rsidR="005646D6">
              <w:rPr>
                <w:rFonts w:ascii="Arial" w:hAnsi="Arial" w:cs="Arial"/>
                <w:bCs/>
              </w:rPr>
              <w:t xml:space="preserve"> Ferry Nab car park open, </w:t>
            </w:r>
            <w:r>
              <w:rPr>
                <w:rFonts w:ascii="Arial" w:hAnsi="Arial" w:cs="Arial"/>
                <w:bCs/>
              </w:rPr>
              <w:t xml:space="preserve">Braithwaite Fold and </w:t>
            </w:r>
            <w:r w:rsidR="005646D6">
              <w:rPr>
                <w:rFonts w:ascii="Arial" w:hAnsi="Arial" w:cs="Arial"/>
                <w:bCs/>
              </w:rPr>
              <w:t xml:space="preserve">open as required in busy periods. </w:t>
            </w:r>
            <w:r w:rsidR="00675F2B" w:rsidRPr="00C41E39">
              <w:rPr>
                <w:rFonts w:ascii="Arial" w:hAnsi="Arial" w:cs="Arial"/>
                <w:bCs/>
              </w:rPr>
              <w:t xml:space="preserve">Parish and Town Council </w:t>
            </w:r>
            <w:r w:rsidR="00FF3B8B">
              <w:rPr>
                <w:rFonts w:ascii="Arial" w:hAnsi="Arial" w:cs="Arial"/>
                <w:bCs/>
              </w:rPr>
              <w:t xml:space="preserve">toilet </w:t>
            </w:r>
            <w:r w:rsidR="00675F2B" w:rsidRPr="00C41E39">
              <w:rPr>
                <w:rFonts w:ascii="Arial" w:hAnsi="Arial" w:cs="Arial"/>
                <w:bCs/>
              </w:rPr>
              <w:t>provision</w:t>
            </w:r>
            <w:r w:rsidR="0057563A">
              <w:rPr>
                <w:rFonts w:ascii="Arial" w:hAnsi="Arial" w:cs="Arial"/>
                <w:bCs/>
              </w:rPr>
              <w:t xml:space="preserve"> </w:t>
            </w:r>
            <w:bookmarkStart w:id="0" w:name="_GoBack"/>
            <w:bookmarkEnd w:id="0"/>
            <w:r w:rsidR="005646D6">
              <w:rPr>
                <w:rFonts w:ascii="Arial" w:hAnsi="Arial" w:cs="Arial"/>
                <w:bCs/>
              </w:rPr>
              <w:t>being confirmed.</w:t>
            </w:r>
            <w:r w:rsidR="00675F2B" w:rsidRPr="00C41E39">
              <w:rPr>
                <w:rFonts w:ascii="Arial" w:hAnsi="Arial" w:cs="Arial"/>
                <w:bCs/>
              </w:rPr>
              <w:t>.</w:t>
            </w:r>
          </w:p>
        </w:tc>
      </w:tr>
      <w:tr w:rsidR="00602D4A" w:rsidRPr="002E017B" w14:paraId="54D8B03D" w14:textId="77777777" w:rsidTr="001A20FB">
        <w:trPr>
          <w:trHeight w:val="340"/>
        </w:trPr>
        <w:tc>
          <w:tcPr>
            <w:tcW w:w="865" w:type="dxa"/>
            <w:vMerge/>
          </w:tcPr>
          <w:p w14:paraId="6BC96C55" w14:textId="77777777" w:rsidR="00602D4A" w:rsidRDefault="00602D4A" w:rsidP="00DF6178">
            <w:pPr>
              <w:rPr>
                <w:rFonts w:ascii="Arial" w:hAnsi="Arial" w:cs="Arial"/>
                <w:bCs/>
              </w:rPr>
            </w:pPr>
          </w:p>
        </w:tc>
        <w:tc>
          <w:tcPr>
            <w:tcW w:w="1540" w:type="dxa"/>
            <w:vMerge/>
            <w:vAlign w:val="center"/>
          </w:tcPr>
          <w:p w14:paraId="294DD9D6" w14:textId="77777777" w:rsidR="00602D4A" w:rsidRDefault="00602D4A" w:rsidP="001A20FB">
            <w:pPr>
              <w:rPr>
                <w:rFonts w:ascii="Arial" w:hAnsi="Arial" w:cs="Arial"/>
                <w:bCs/>
              </w:rPr>
            </w:pPr>
          </w:p>
        </w:tc>
        <w:tc>
          <w:tcPr>
            <w:tcW w:w="1418" w:type="dxa"/>
            <w:vAlign w:val="center"/>
          </w:tcPr>
          <w:p w14:paraId="2AAAC262" w14:textId="77777777" w:rsidR="00602D4A" w:rsidRDefault="00602D4A" w:rsidP="001A20FB">
            <w:pPr>
              <w:rPr>
                <w:rFonts w:ascii="Arial" w:hAnsi="Arial" w:cs="Arial"/>
                <w:bCs/>
              </w:rPr>
            </w:pPr>
            <w:r>
              <w:rPr>
                <w:rFonts w:ascii="Arial" w:hAnsi="Arial" w:cs="Arial"/>
                <w:bCs/>
              </w:rPr>
              <w:t>22.06.20</w:t>
            </w:r>
          </w:p>
        </w:tc>
        <w:tc>
          <w:tcPr>
            <w:tcW w:w="5193" w:type="dxa"/>
            <w:vAlign w:val="center"/>
          </w:tcPr>
          <w:p w14:paraId="73EFE2B2" w14:textId="7B8CB292" w:rsidR="00602D4A" w:rsidRDefault="00FF3B8B" w:rsidP="001A20FB">
            <w:pPr>
              <w:rPr>
                <w:rFonts w:ascii="Arial" w:hAnsi="Arial" w:cs="Arial"/>
                <w:bCs/>
              </w:rPr>
            </w:pPr>
            <w:r>
              <w:rPr>
                <w:rFonts w:ascii="Arial" w:hAnsi="Arial" w:cs="Arial"/>
                <w:bCs/>
              </w:rPr>
              <w:t xml:space="preserve">Communications and signage </w:t>
            </w:r>
            <w:r w:rsidR="00602D4A">
              <w:rPr>
                <w:rFonts w:ascii="Arial" w:hAnsi="Arial" w:cs="Arial"/>
                <w:bCs/>
              </w:rPr>
              <w:t xml:space="preserve">agreed </w:t>
            </w:r>
            <w:r>
              <w:rPr>
                <w:rFonts w:ascii="Arial" w:hAnsi="Arial" w:cs="Arial"/>
                <w:bCs/>
              </w:rPr>
              <w:t xml:space="preserve">with LDNP </w:t>
            </w:r>
            <w:r w:rsidR="00602D4A">
              <w:rPr>
                <w:rFonts w:ascii="Arial" w:hAnsi="Arial" w:cs="Arial"/>
                <w:bCs/>
              </w:rPr>
              <w:t>and underway</w:t>
            </w:r>
            <w:r>
              <w:rPr>
                <w:rFonts w:ascii="Arial" w:hAnsi="Arial" w:cs="Arial"/>
                <w:bCs/>
              </w:rPr>
              <w:t xml:space="preserve"> for Lakes Towns</w:t>
            </w:r>
          </w:p>
        </w:tc>
      </w:tr>
      <w:tr w:rsidR="00602D4A" w:rsidRPr="002E017B" w14:paraId="65D4682F" w14:textId="77777777" w:rsidTr="001A20FB">
        <w:trPr>
          <w:trHeight w:val="340"/>
        </w:trPr>
        <w:tc>
          <w:tcPr>
            <w:tcW w:w="865" w:type="dxa"/>
            <w:vMerge/>
          </w:tcPr>
          <w:p w14:paraId="17EDEB74" w14:textId="77777777" w:rsidR="00602D4A" w:rsidRDefault="00602D4A" w:rsidP="00602D4A">
            <w:pPr>
              <w:rPr>
                <w:rFonts w:ascii="Arial" w:hAnsi="Arial" w:cs="Arial"/>
                <w:bCs/>
              </w:rPr>
            </w:pPr>
          </w:p>
        </w:tc>
        <w:tc>
          <w:tcPr>
            <w:tcW w:w="1540" w:type="dxa"/>
            <w:vAlign w:val="center"/>
          </w:tcPr>
          <w:p w14:paraId="1D6E8C12" w14:textId="77777777" w:rsidR="00602D4A" w:rsidRPr="00602D4A" w:rsidRDefault="00602D4A" w:rsidP="00602D4A">
            <w:pPr>
              <w:rPr>
                <w:rFonts w:ascii="Arial" w:hAnsi="Arial" w:cs="Arial"/>
                <w:bCs/>
              </w:rPr>
            </w:pPr>
            <w:r w:rsidRPr="00602D4A">
              <w:rPr>
                <w:rFonts w:ascii="Arial" w:hAnsi="Arial" w:cs="Arial"/>
                <w:bCs/>
              </w:rPr>
              <w:t>Bowness Windermere Ambleside</w:t>
            </w:r>
          </w:p>
          <w:p w14:paraId="35005A98" w14:textId="77777777" w:rsidR="00602D4A" w:rsidRDefault="00602D4A" w:rsidP="00602D4A">
            <w:pPr>
              <w:rPr>
                <w:rFonts w:ascii="Arial" w:hAnsi="Arial" w:cs="Arial"/>
                <w:bCs/>
              </w:rPr>
            </w:pPr>
            <w:r w:rsidRPr="00602D4A">
              <w:rPr>
                <w:rFonts w:ascii="Arial" w:hAnsi="Arial" w:cs="Arial"/>
                <w:bCs/>
              </w:rPr>
              <w:t>Grasmere</w:t>
            </w:r>
          </w:p>
        </w:tc>
        <w:tc>
          <w:tcPr>
            <w:tcW w:w="1418" w:type="dxa"/>
            <w:vAlign w:val="center"/>
          </w:tcPr>
          <w:p w14:paraId="69A03AB4" w14:textId="77777777" w:rsidR="00602D4A" w:rsidRDefault="006E4D8D" w:rsidP="00602D4A">
            <w:pPr>
              <w:rPr>
                <w:rFonts w:ascii="Arial" w:hAnsi="Arial" w:cs="Arial"/>
                <w:bCs/>
              </w:rPr>
            </w:pPr>
            <w:r>
              <w:rPr>
                <w:rFonts w:ascii="Arial" w:hAnsi="Arial" w:cs="Arial"/>
                <w:bCs/>
              </w:rPr>
              <w:t>Late June</w:t>
            </w:r>
          </w:p>
        </w:tc>
        <w:tc>
          <w:tcPr>
            <w:tcW w:w="5193" w:type="dxa"/>
            <w:vAlign w:val="center"/>
          </w:tcPr>
          <w:p w14:paraId="42F90227" w14:textId="70BA7992" w:rsidR="00602D4A" w:rsidRPr="00C6554E" w:rsidRDefault="00675F2B" w:rsidP="00602D4A">
            <w:pPr>
              <w:rPr>
                <w:rFonts w:ascii="Arial" w:hAnsi="Arial" w:cs="Arial"/>
                <w:bCs/>
              </w:rPr>
            </w:pPr>
            <w:r w:rsidRPr="00C41E39">
              <w:rPr>
                <w:rFonts w:ascii="Arial" w:hAnsi="Arial" w:cs="Arial"/>
                <w:bCs/>
              </w:rPr>
              <w:t>DfT a</w:t>
            </w:r>
            <w:r w:rsidR="00602D4A" w:rsidRPr="00C41E39">
              <w:rPr>
                <w:rFonts w:ascii="Arial" w:hAnsi="Arial" w:cs="Arial"/>
                <w:bCs/>
              </w:rPr>
              <w:t xml:space="preserve">wareness raising </w:t>
            </w:r>
            <w:r w:rsidRPr="00C41E39">
              <w:rPr>
                <w:rFonts w:ascii="Arial" w:hAnsi="Arial" w:cs="Arial"/>
                <w:bCs/>
              </w:rPr>
              <w:t xml:space="preserve">COVID-19 zone </w:t>
            </w:r>
            <w:r w:rsidR="00602D4A" w:rsidRPr="00C41E39">
              <w:rPr>
                <w:rFonts w:ascii="Arial" w:hAnsi="Arial" w:cs="Arial"/>
                <w:bCs/>
              </w:rPr>
              <w:t>corex signs for vehicles in place at town entrances</w:t>
            </w:r>
          </w:p>
        </w:tc>
      </w:tr>
      <w:tr w:rsidR="00602D4A" w:rsidRPr="002E017B" w14:paraId="033EC259" w14:textId="77777777" w:rsidTr="001A20FB">
        <w:trPr>
          <w:trHeight w:val="340"/>
        </w:trPr>
        <w:tc>
          <w:tcPr>
            <w:tcW w:w="865" w:type="dxa"/>
            <w:vMerge w:val="restart"/>
          </w:tcPr>
          <w:p w14:paraId="20ADC0FF" w14:textId="77777777" w:rsidR="00602D4A" w:rsidRDefault="00602D4A" w:rsidP="00602D4A">
            <w:pPr>
              <w:rPr>
                <w:rFonts w:ascii="Arial" w:hAnsi="Arial" w:cs="Arial"/>
                <w:bCs/>
              </w:rPr>
            </w:pPr>
            <w:r>
              <w:rPr>
                <w:rFonts w:ascii="Arial" w:hAnsi="Arial" w:cs="Arial"/>
                <w:bCs/>
              </w:rPr>
              <w:t>3</w:t>
            </w:r>
          </w:p>
        </w:tc>
        <w:tc>
          <w:tcPr>
            <w:tcW w:w="1540" w:type="dxa"/>
            <w:vAlign w:val="center"/>
          </w:tcPr>
          <w:p w14:paraId="44D1BC05" w14:textId="77777777" w:rsidR="00602D4A" w:rsidRPr="002C3D18" w:rsidRDefault="00602D4A" w:rsidP="00602D4A">
            <w:pPr>
              <w:rPr>
                <w:rFonts w:ascii="Arial" w:hAnsi="Arial" w:cs="Arial"/>
                <w:bCs/>
              </w:rPr>
            </w:pPr>
            <w:r w:rsidRPr="002C3D18">
              <w:rPr>
                <w:rFonts w:ascii="Arial" w:hAnsi="Arial" w:cs="Arial"/>
                <w:bCs/>
              </w:rPr>
              <w:t>Sedbergh</w:t>
            </w:r>
          </w:p>
          <w:p w14:paraId="0FDA2108" w14:textId="77777777" w:rsidR="001469DE" w:rsidRDefault="00602D4A" w:rsidP="00602D4A">
            <w:pPr>
              <w:rPr>
                <w:rFonts w:ascii="Arial" w:hAnsi="Arial" w:cs="Arial"/>
                <w:bCs/>
              </w:rPr>
            </w:pPr>
            <w:r w:rsidRPr="002C3D18">
              <w:rPr>
                <w:rFonts w:ascii="Arial" w:hAnsi="Arial" w:cs="Arial"/>
                <w:bCs/>
              </w:rPr>
              <w:t>Milnthorpe</w:t>
            </w:r>
          </w:p>
          <w:p w14:paraId="3D26ED4C" w14:textId="6770C322" w:rsidR="00602D4A" w:rsidRPr="002C3D18" w:rsidRDefault="001469DE" w:rsidP="00602D4A">
            <w:pPr>
              <w:rPr>
                <w:rFonts w:ascii="Arial" w:hAnsi="Arial" w:cs="Arial"/>
                <w:bCs/>
              </w:rPr>
            </w:pPr>
            <w:r>
              <w:rPr>
                <w:rFonts w:ascii="Arial" w:hAnsi="Arial" w:cs="Arial"/>
                <w:bCs/>
              </w:rPr>
              <w:lastRenderedPageBreak/>
              <w:t>Kirkby Lonsdale</w:t>
            </w:r>
            <w:r w:rsidR="00602D4A" w:rsidRPr="002C3D18">
              <w:rPr>
                <w:rFonts w:ascii="Arial" w:hAnsi="Arial" w:cs="Arial"/>
                <w:bCs/>
              </w:rPr>
              <w:t xml:space="preserve"> </w:t>
            </w:r>
          </w:p>
          <w:p w14:paraId="2092347E" w14:textId="3CD6CCA7" w:rsidR="00602D4A" w:rsidRPr="002C3D18" w:rsidRDefault="00602D4A" w:rsidP="00FF3B8B">
            <w:pPr>
              <w:rPr>
                <w:rFonts w:ascii="Arial" w:hAnsi="Arial" w:cs="Arial"/>
                <w:bCs/>
              </w:rPr>
            </w:pPr>
            <w:r w:rsidRPr="002C3D18">
              <w:rPr>
                <w:rFonts w:ascii="Arial" w:hAnsi="Arial" w:cs="Arial"/>
                <w:bCs/>
              </w:rPr>
              <w:t>Grange</w:t>
            </w:r>
          </w:p>
        </w:tc>
        <w:tc>
          <w:tcPr>
            <w:tcW w:w="1418" w:type="dxa"/>
            <w:vAlign w:val="center"/>
          </w:tcPr>
          <w:p w14:paraId="23F499FF" w14:textId="384646BE" w:rsidR="00602D4A" w:rsidRPr="002C3D18" w:rsidRDefault="00675F2B" w:rsidP="00602D4A">
            <w:pPr>
              <w:rPr>
                <w:rFonts w:ascii="Arial" w:hAnsi="Arial" w:cs="Arial"/>
                <w:bCs/>
              </w:rPr>
            </w:pPr>
            <w:r w:rsidRPr="00C41E39">
              <w:rPr>
                <w:rFonts w:ascii="Arial" w:hAnsi="Arial" w:cs="Arial"/>
                <w:bCs/>
              </w:rPr>
              <w:lastRenderedPageBreak/>
              <w:t xml:space="preserve">w/c </w:t>
            </w:r>
            <w:r w:rsidR="001469DE">
              <w:rPr>
                <w:rFonts w:ascii="Arial" w:hAnsi="Arial" w:cs="Arial"/>
                <w:bCs/>
              </w:rPr>
              <w:t>29</w:t>
            </w:r>
            <w:r w:rsidR="00602D4A" w:rsidRPr="00C41E39">
              <w:rPr>
                <w:rFonts w:ascii="Arial" w:hAnsi="Arial" w:cs="Arial"/>
                <w:bCs/>
              </w:rPr>
              <w:t>.06.20</w:t>
            </w:r>
          </w:p>
        </w:tc>
        <w:tc>
          <w:tcPr>
            <w:tcW w:w="5193" w:type="dxa"/>
            <w:vAlign w:val="center"/>
          </w:tcPr>
          <w:p w14:paraId="79C48567" w14:textId="3A84C376" w:rsidR="00602D4A" w:rsidRPr="002E017B" w:rsidRDefault="00602D4A" w:rsidP="00602D4A">
            <w:pPr>
              <w:rPr>
                <w:rFonts w:ascii="Arial" w:hAnsi="Arial" w:cs="Arial"/>
                <w:bCs/>
              </w:rPr>
            </w:pPr>
            <w:r>
              <w:rPr>
                <w:rFonts w:ascii="Arial" w:hAnsi="Arial" w:cs="Arial"/>
                <w:bCs/>
              </w:rPr>
              <w:t>Early engagement underway on action plan</w:t>
            </w:r>
            <w:r w:rsidR="00FF3B8B">
              <w:rPr>
                <w:rFonts w:ascii="Arial" w:hAnsi="Arial" w:cs="Arial"/>
                <w:bCs/>
              </w:rPr>
              <w:t xml:space="preserve"> and local initiatives</w:t>
            </w:r>
          </w:p>
        </w:tc>
      </w:tr>
      <w:tr w:rsidR="00602D4A" w:rsidRPr="002E017B" w14:paraId="18F61FAE" w14:textId="77777777" w:rsidTr="00FF3B8B">
        <w:trPr>
          <w:trHeight w:val="340"/>
        </w:trPr>
        <w:tc>
          <w:tcPr>
            <w:tcW w:w="865" w:type="dxa"/>
            <w:vMerge/>
          </w:tcPr>
          <w:p w14:paraId="19B2829D" w14:textId="77777777" w:rsidR="00602D4A" w:rsidRDefault="00602D4A" w:rsidP="00602D4A">
            <w:pPr>
              <w:rPr>
                <w:rFonts w:ascii="Arial" w:hAnsi="Arial" w:cs="Arial"/>
                <w:bCs/>
              </w:rPr>
            </w:pPr>
          </w:p>
        </w:tc>
        <w:tc>
          <w:tcPr>
            <w:tcW w:w="1540" w:type="dxa"/>
            <w:shd w:val="clear" w:color="auto" w:fill="auto"/>
            <w:vAlign w:val="center"/>
          </w:tcPr>
          <w:p w14:paraId="70496FF1" w14:textId="77777777" w:rsidR="00602D4A" w:rsidRPr="00FF3B8B" w:rsidRDefault="00602D4A" w:rsidP="00602D4A">
            <w:pPr>
              <w:rPr>
                <w:rFonts w:ascii="Arial" w:hAnsi="Arial" w:cs="Arial"/>
                <w:bCs/>
              </w:rPr>
            </w:pPr>
            <w:r w:rsidRPr="00FF3B8B">
              <w:rPr>
                <w:rFonts w:ascii="Arial" w:hAnsi="Arial" w:cs="Arial"/>
                <w:bCs/>
              </w:rPr>
              <w:t xml:space="preserve">Hawkshead </w:t>
            </w:r>
          </w:p>
          <w:p w14:paraId="4C585627" w14:textId="77777777" w:rsidR="00602D4A" w:rsidRPr="00FF3B8B" w:rsidRDefault="00602D4A" w:rsidP="00602D4A">
            <w:pPr>
              <w:rPr>
                <w:rFonts w:ascii="Arial" w:hAnsi="Arial" w:cs="Arial"/>
                <w:bCs/>
              </w:rPr>
            </w:pPr>
            <w:r w:rsidRPr="00FF3B8B">
              <w:rPr>
                <w:rFonts w:ascii="Arial" w:hAnsi="Arial" w:cs="Arial"/>
                <w:bCs/>
              </w:rPr>
              <w:t>Coniston</w:t>
            </w:r>
          </w:p>
          <w:p w14:paraId="73EDFBB1" w14:textId="1775EAD4" w:rsidR="00602D4A" w:rsidRPr="00FF3B8B" w:rsidRDefault="00602D4A" w:rsidP="00602D4A">
            <w:pPr>
              <w:rPr>
                <w:rFonts w:ascii="Arial" w:hAnsi="Arial" w:cs="Arial"/>
                <w:bCs/>
              </w:rPr>
            </w:pPr>
          </w:p>
        </w:tc>
        <w:tc>
          <w:tcPr>
            <w:tcW w:w="1418" w:type="dxa"/>
            <w:shd w:val="clear" w:color="auto" w:fill="auto"/>
            <w:vAlign w:val="center"/>
          </w:tcPr>
          <w:p w14:paraId="0BDDBA3A" w14:textId="6837F1EA" w:rsidR="00602D4A" w:rsidRPr="00FF3B8B" w:rsidRDefault="00602D4A" w:rsidP="00602D4A">
            <w:pPr>
              <w:rPr>
                <w:rFonts w:ascii="Arial" w:hAnsi="Arial" w:cs="Arial"/>
                <w:bCs/>
              </w:rPr>
            </w:pPr>
            <w:r w:rsidRPr="00FF3B8B">
              <w:rPr>
                <w:rFonts w:ascii="Arial" w:hAnsi="Arial" w:cs="Arial"/>
                <w:bCs/>
              </w:rPr>
              <w:t>Late June onwards</w:t>
            </w:r>
            <w:r w:rsidR="001469DE" w:rsidRPr="00FF3B8B">
              <w:rPr>
                <w:rFonts w:ascii="Arial" w:hAnsi="Arial" w:cs="Arial"/>
                <w:bCs/>
              </w:rPr>
              <w:t xml:space="preserve"> </w:t>
            </w:r>
          </w:p>
        </w:tc>
        <w:tc>
          <w:tcPr>
            <w:tcW w:w="5193" w:type="dxa"/>
            <w:shd w:val="clear" w:color="auto" w:fill="auto"/>
            <w:vAlign w:val="center"/>
          </w:tcPr>
          <w:p w14:paraId="543DFF89" w14:textId="77777777" w:rsidR="00675F2B" w:rsidRPr="00FF3B8B" w:rsidRDefault="00675F2B" w:rsidP="00602D4A">
            <w:pPr>
              <w:rPr>
                <w:rFonts w:ascii="Arial" w:hAnsi="Arial" w:cs="Arial"/>
                <w:bCs/>
              </w:rPr>
            </w:pPr>
            <w:r w:rsidRPr="00FF3B8B">
              <w:rPr>
                <w:rFonts w:ascii="Arial" w:hAnsi="Arial" w:cs="Arial"/>
                <w:bCs/>
              </w:rPr>
              <w:t>DfT a</w:t>
            </w:r>
            <w:r w:rsidR="00602D4A" w:rsidRPr="00FF3B8B">
              <w:rPr>
                <w:rFonts w:ascii="Arial" w:hAnsi="Arial" w:cs="Arial"/>
                <w:bCs/>
              </w:rPr>
              <w:t>wareness raising</w:t>
            </w:r>
            <w:r w:rsidRPr="00FF3B8B">
              <w:rPr>
                <w:rFonts w:ascii="Arial" w:hAnsi="Arial" w:cs="Arial"/>
                <w:bCs/>
              </w:rPr>
              <w:t xml:space="preserve"> COVID-19 zone</w:t>
            </w:r>
            <w:r w:rsidR="00602D4A" w:rsidRPr="00FF3B8B">
              <w:rPr>
                <w:rFonts w:ascii="Arial" w:hAnsi="Arial" w:cs="Arial"/>
                <w:bCs/>
              </w:rPr>
              <w:t xml:space="preserve"> corex signs for vehicles </w:t>
            </w:r>
            <w:r w:rsidRPr="00FF3B8B">
              <w:rPr>
                <w:rFonts w:ascii="Arial" w:hAnsi="Arial" w:cs="Arial"/>
                <w:bCs/>
              </w:rPr>
              <w:t xml:space="preserve">in place at town entrances. </w:t>
            </w:r>
          </w:p>
          <w:p w14:paraId="69811B03" w14:textId="77777777" w:rsidR="00602D4A" w:rsidRPr="00FF3B8B" w:rsidRDefault="00675F2B" w:rsidP="00602D4A">
            <w:pPr>
              <w:rPr>
                <w:rFonts w:ascii="Arial" w:hAnsi="Arial" w:cs="Arial"/>
                <w:bCs/>
              </w:rPr>
            </w:pPr>
            <w:r w:rsidRPr="00FF3B8B">
              <w:rPr>
                <w:rFonts w:ascii="Arial" w:hAnsi="Arial" w:cs="Arial"/>
                <w:bCs/>
              </w:rPr>
              <w:t>O</w:t>
            </w:r>
            <w:r w:rsidR="00602D4A" w:rsidRPr="00FF3B8B">
              <w:rPr>
                <w:rFonts w:ascii="Arial" w:hAnsi="Arial" w:cs="Arial"/>
                <w:bCs/>
              </w:rPr>
              <w:t>ther</w:t>
            </w:r>
            <w:r w:rsidRPr="00FF3B8B">
              <w:rPr>
                <w:rFonts w:ascii="Arial" w:hAnsi="Arial" w:cs="Arial"/>
                <w:bCs/>
              </w:rPr>
              <w:t xml:space="preserve"> temporary interventions to be discussed with CCC.</w:t>
            </w:r>
          </w:p>
        </w:tc>
      </w:tr>
    </w:tbl>
    <w:p w14:paraId="352A04AB" w14:textId="77777777" w:rsidR="00F311EE" w:rsidRDefault="00F311EE">
      <w:pPr>
        <w:rPr>
          <w:rFonts w:ascii="Arial" w:hAnsi="Arial" w:cs="Arial"/>
          <w:b/>
          <w:bCs/>
        </w:rPr>
      </w:pPr>
    </w:p>
    <w:p w14:paraId="2801DF47" w14:textId="77777777" w:rsidR="003E5A6A" w:rsidRPr="002E017B" w:rsidRDefault="003E5A6A">
      <w:pPr>
        <w:rPr>
          <w:rFonts w:ascii="Arial" w:hAnsi="Arial" w:cs="Arial"/>
          <w:b/>
          <w:bCs/>
        </w:rPr>
      </w:pPr>
      <w:r w:rsidRPr="002E017B">
        <w:rPr>
          <w:rFonts w:ascii="Arial" w:hAnsi="Arial" w:cs="Arial"/>
          <w:b/>
          <w:bCs/>
        </w:rPr>
        <w:t>Approach to interventions:</w:t>
      </w:r>
    </w:p>
    <w:p w14:paraId="6ADF6162" w14:textId="77777777" w:rsidR="005B377F" w:rsidRDefault="005B377F" w:rsidP="005B377F">
      <w:pPr>
        <w:pStyle w:val="ListParagraph"/>
        <w:numPr>
          <w:ilvl w:val="0"/>
          <w:numId w:val="6"/>
        </w:numPr>
        <w:rPr>
          <w:rFonts w:ascii="Arial" w:hAnsi="Arial" w:cs="Arial"/>
        </w:rPr>
      </w:pPr>
      <w:bookmarkStart w:id="1" w:name="_Hlk42104391"/>
      <w:r w:rsidRPr="005B377F">
        <w:rPr>
          <w:rFonts w:ascii="Arial" w:hAnsi="Arial" w:cs="Arial"/>
        </w:rPr>
        <w:t xml:space="preserve">The interventions suggested </w:t>
      </w:r>
      <w:r w:rsidR="00CA6A60">
        <w:rPr>
          <w:rFonts w:ascii="Arial" w:hAnsi="Arial" w:cs="Arial"/>
        </w:rPr>
        <w:t xml:space="preserve">will be reviewed </w:t>
      </w:r>
      <w:r w:rsidRPr="005B377F">
        <w:rPr>
          <w:rFonts w:ascii="Arial" w:hAnsi="Arial" w:cs="Arial"/>
        </w:rPr>
        <w:t xml:space="preserve">are based on </w:t>
      </w:r>
      <w:r w:rsidR="00CA6A60">
        <w:rPr>
          <w:rFonts w:ascii="Arial" w:hAnsi="Arial" w:cs="Arial"/>
        </w:rPr>
        <w:t xml:space="preserve">local knowledge, </w:t>
      </w:r>
      <w:r w:rsidRPr="005B377F">
        <w:rPr>
          <w:rFonts w:ascii="Arial" w:hAnsi="Arial" w:cs="Arial"/>
        </w:rPr>
        <w:t>walkabouts and discussions with partners to inform the issues.</w:t>
      </w:r>
      <w:r w:rsidR="00CA6A60">
        <w:rPr>
          <w:rFonts w:ascii="Arial" w:hAnsi="Arial" w:cs="Arial"/>
        </w:rPr>
        <w:t xml:space="preserve">  F</w:t>
      </w:r>
      <w:r w:rsidR="00CA6A60" w:rsidRPr="00CA6A60">
        <w:rPr>
          <w:rFonts w:ascii="Arial" w:hAnsi="Arial" w:cs="Arial"/>
        </w:rPr>
        <w:t>ootfall counts</w:t>
      </w:r>
      <w:r w:rsidR="007C5D7D">
        <w:rPr>
          <w:rFonts w:ascii="Arial" w:hAnsi="Arial" w:cs="Arial"/>
        </w:rPr>
        <w:t xml:space="preserve"> and</w:t>
      </w:r>
      <w:r w:rsidR="00CA6A60" w:rsidRPr="00CA6A60">
        <w:rPr>
          <w:rFonts w:ascii="Arial" w:hAnsi="Arial" w:cs="Arial"/>
        </w:rPr>
        <w:t xml:space="preserve"> parking </w:t>
      </w:r>
      <w:r w:rsidR="00CA6A60">
        <w:rPr>
          <w:rFonts w:ascii="Arial" w:hAnsi="Arial" w:cs="Arial"/>
        </w:rPr>
        <w:t>statistics</w:t>
      </w:r>
      <w:r w:rsidR="007C5D7D">
        <w:rPr>
          <w:rFonts w:ascii="Arial" w:hAnsi="Arial" w:cs="Arial"/>
        </w:rPr>
        <w:t xml:space="preserve"> will be monitored </w:t>
      </w:r>
      <w:r w:rsidR="00913C7C">
        <w:rPr>
          <w:rFonts w:ascii="Arial" w:hAnsi="Arial" w:cs="Arial"/>
        </w:rPr>
        <w:t xml:space="preserve">and used to adapt </w:t>
      </w:r>
      <w:r w:rsidR="00D37379">
        <w:rPr>
          <w:rFonts w:ascii="Arial" w:hAnsi="Arial" w:cs="Arial"/>
        </w:rPr>
        <w:t>future</w:t>
      </w:r>
      <w:r w:rsidR="00913C7C">
        <w:rPr>
          <w:rFonts w:ascii="Arial" w:hAnsi="Arial" w:cs="Arial"/>
        </w:rPr>
        <w:t xml:space="preserve"> action plan activities</w:t>
      </w:r>
      <w:r w:rsidR="00D37379">
        <w:rPr>
          <w:rFonts w:ascii="Arial" w:hAnsi="Arial" w:cs="Arial"/>
        </w:rPr>
        <w:t>, and local knowledge ‘on the ground’ will be essential.</w:t>
      </w:r>
    </w:p>
    <w:p w14:paraId="16A7EE75" w14:textId="77777777" w:rsidR="005B377F" w:rsidRPr="005B377F" w:rsidRDefault="005B377F" w:rsidP="005B377F">
      <w:pPr>
        <w:pStyle w:val="ListParagraph"/>
        <w:rPr>
          <w:rFonts w:ascii="Arial" w:hAnsi="Arial" w:cs="Arial"/>
        </w:rPr>
      </w:pPr>
    </w:p>
    <w:p w14:paraId="4373A9BD" w14:textId="77777777" w:rsidR="00FD6FB3" w:rsidRPr="008D58D3" w:rsidRDefault="008D58D3" w:rsidP="008D58D3">
      <w:pPr>
        <w:pStyle w:val="ListParagraph"/>
        <w:numPr>
          <w:ilvl w:val="0"/>
          <w:numId w:val="6"/>
        </w:numPr>
        <w:rPr>
          <w:rFonts w:ascii="Arial" w:hAnsi="Arial" w:cs="Arial"/>
        </w:rPr>
      </w:pPr>
      <w:r>
        <w:rPr>
          <w:rFonts w:ascii="Arial" w:hAnsi="Arial" w:cs="Arial"/>
        </w:rPr>
        <w:t xml:space="preserve">The focus of the activities is </w:t>
      </w:r>
      <w:r w:rsidR="00FD6FB3" w:rsidRPr="005B377F">
        <w:rPr>
          <w:rFonts w:ascii="Arial" w:hAnsi="Arial" w:cs="Arial"/>
        </w:rPr>
        <w:t>to create a positive visitor experience in our town centres</w:t>
      </w:r>
      <w:r>
        <w:rPr>
          <w:rFonts w:ascii="Arial" w:hAnsi="Arial" w:cs="Arial"/>
        </w:rPr>
        <w:t>, while r</w:t>
      </w:r>
      <w:r w:rsidR="00FD6FB3" w:rsidRPr="008D58D3">
        <w:rPr>
          <w:rFonts w:ascii="Arial" w:hAnsi="Arial" w:cs="Arial"/>
        </w:rPr>
        <w:t>emind</w:t>
      </w:r>
      <w:r>
        <w:rPr>
          <w:rFonts w:ascii="Arial" w:hAnsi="Arial" w:cs="Arial"/>
        </w:rPr>
        <w:t>ing</w:t>
      </w:r>
      <w:r w:rsidR="00FD6FB3" w:rsidRPr="008D58D3">
        <w:rPr>
          <w:rFonts w:ascii="Arial" w:hAnsi="Arial" w:cs="Arial"/>
        </w:rPr>
        <w:t xml:space="preserve"> visitors </w:t>
      </w:r>
      <w:r>
        <w:rPr>
          <w:rFonts w:ascii="Arial" w:hAnsi="Arial" w:cs="Arial"/>
        </w:rPr>
        <w:t xml:space="preserve">of the importance of social distancing, some </w:t>
      </w:r>
      <w:r w:rsidR="00FD6FB3" w:rsidRPr="008D58D3">
        <w:rPr>
          <w:rFonts w:ascii="Arial" w:hAnsi="Arial" w:cs="Arial"/>
        </w:rPr>
        <w:t xml:space="preserve">behaviour changes and </w:t>
      </w:r>
      <w:r>
        <w:rPr>
          <w:rFonts w:ascii="Arial" w:hAnsi="Arial" w:cs="Arial"/>
        </w:rPr>
        <w:t xml:space="preserve">that </w:t>
      </w:r>
      <w:r w:rsidR="005B377F" w:rsidRPr="008D58D3">
        <w:rPr>
          <w:rFonts w:ascii="Arial" w:hAnsi="Arial" w:cs="Arial"/>
        </w:rPr>
        <w:t>the town centre</w:t>
      </w:r>
      <w:r>
        <w:rPr>
          <w:rFonts w:ascii="Arial" w:hAnsi="Arial" w:cs="Arial"/>
        </w:rPr>
        <w:t>s</w:t>
      </w:r>
      <w:r w:rsidR="005B377F" w:rsidRPr="008D58D3">
        <w:rPr>
          <w:rFonts w:ascii="Arial" w:hAnsi="Arial" w:cs="Arial"/>
        </w:rPr>
        <w:t xml:space="preserve"> will look and feel different to pre-COVID-19 times. </w:t>
      </w:r>
    </w:p>
    <w:p w14:paraId="47438A15" w14:textId="77777777" w:rsidR="005B377F" w:rsidRPr="005B377F" w:rsidRDefault="005B377F" w:rsidP="005B377F">
      <w:pPr>
        <w:pStyle w:val="ListParagraph"/>
        <w:rPr>
          <w:rFonts w:ascii="Arial" w:hAnsi="Arial" w:cs="Arial"/>
        </w:rPr>
      </w:pPr>
    </w:p>
    <w:p w14:paraId="051519FB" w14:textId="77777777" w:rsidR="00172E01" w:rsidRDefault="008D58D3" w:rsidP="005B377F">
      <w:pPr>
        <w:pStyle w:val="ListParagraph"/>
        <w:numPr>
          <w:ilvl w:val="0"/>
          <w:numId w:val="6"/>
        </w:numPr>
        <w:rPr>
          <w:rFonts w:ascii="Arial" w:hAnsi="Arial" w:cs="Arial"/>
        </w:rPr>
      </w:pPr>
      <w:r>
        <w:rPr>
          <w:rFonts w:ascii="Arial" w:hAnsi="Arial" w:cs="Arial"/>
        </w:rPr>
        <w:t>Interventions will be ‘light touch’ initially</w:t>
      </w:r>
      <w:r w:rsidR="004D44B6">
        <w:rPr>
          <w:rFonts w:ascii="Arial" w:hAnsi="Arial" w:cs="Arial"/>
        </w:rPr>
        <w:t xml:space="preserve"> to avoid creating unnecessary barriers.  The team will a</w:t>
      </w:r>
      <w:r w:rsidR="003E5A6A" w:rsidRPr="005B377F">
        <w:rPr>
          <w:rFonts w:ascii="Arial" w:hAnsi="Arial" w:cs="Arial"/>
        </w:rPr>
        <w:t>im to react quickly</w:t>
      </w:r>
      <w:r w:rsidR="004D44B6">
        <w:rPr>
          <w:rFonts w:ascii="Arial" w:hAnsi="Arial" w:cs="Arial"/>
        </w:rPr>
        <w:t xml:space="preserve"> to change and </w:t>
      </w:r>
      <w:r w:rsidR="00C72587">
        <w:rPr>
          <w:rFonts w:ascii="Arial" w:hAnsi="Arial" w:cs="Arial"/>
        </w:rPr>
        <w:t>introduce new measures to address issues as they arise</w:t>
      </w:r>
      <w:r w:rsidR="003E5A6A" w:rsidRPr="005B377F">
        <w:rPr>
          <w:rFonts w:ascii="Arial" w:hAnsi="Arial" w:cs="Arial"/>
        </w:rPr>
        <w:t>.</w:t>
      </w:r>
    </w:p>
    <w:p w14:paraId="15925733" w14:textId="77777777" w:rsidR="003E5A6A" w:rsidRPr="005B377F" w:rsidRDefault="003E5A6A" w:rsidP="00F44EA6">
      <w:pPr>
        <w:pStyle w:val="ListParagraph"/>
        <w:rPr>
          <w:rFonts w:ascii="Arial" w:hAnsi="Arial" w:cs="Arial"/>
        </w:rPr>
      </w:pPr>
    </w:p>
    <w:p w14:paraId="2A280F07" w14:textId="77777777" w:rsidR="00FD6FB3" w:rsidRDefault="00FD6FB3" w:rsidP="005B377F">
      <w:pPr>
        <w:pStyle w:val="ListParagraph"/>
        <w:numPr>
          <w:ilvl w:val="0"/>
          <w:numId w:val="6"/>
        </w:numPr>
        <w:rPr>
          <w:rFonts w:ascii="Arial" w:hAnsi="Arial" w:cs="Arial"/>
        </w:rPr>
      </w:pPr>
      <w:r w:rsidRPr="005B377F">
        <w:rPr>
          <w:rFonts w:ascii="Arial" w:hAnsi="Arial" w:cs="Arial"/>
        </w:rPr>
        <w:t>Highways signage will remind vehicles to slow down and raise awareness</w:t>
      </w:r>
      <w:r w:rsidR="00C72587">
        <w:rPr>
          <w:rFonts w:ascii="Arial" w:hAnsi="Arial" w:cs="Arial"/>
        </w:rPr>
        <w:t xml:space="preserve"> of, and </w:t>
      </w:r>
      <w:r w:rsidRPr="005B377F">
        <w:rPr>
          <w:rFonts w:ascii="Arial" w:hAnsi="Arial" w:cs="Arial"/>
        </w:rPr>
        <w:t xml:space="preserve">urge consideration </w:t>
      </w:r>
      <w:r w:rsidR="00C72587">
        <w:rPr>
          <w:rFonts w:ascii="Arial" w:hAnsi="Arial" w:cs="Arial"/>
        </w:rPr>
        <w:t xml:space="preserve">for, </w:t>
      </w:r>
      <w:r w:rsidRPr="005B377F">
        <w:rPr>
          <w:rFonts w:ascii="Arial" w:hAnsi="Arial" w:cs="Arial"/>
        </w:rPr>
        <w:t>shared pedestrian spaces</w:t>
      </w:r>
      <w:r w:rsidR="005B377F">
        <w:rPr>
          <w:rFonts w:ascii="Arial" w:hAnsi="Arial" w:cs="Arial"/>
        </w:rPr>
        <w:t>.</w:t>
      </w:r>
    </w:p>
    <w:p w14:paraId="5DD54EAA" w14:textId="77777777" w:rsidR="005B377F" w:rsidRDefault="005B377F" w:rsidP="005B377F">
      <w:pPr>
        <w:pStyle w:val="ListParagraph"/>
        <w:rPr>
          <w:rFonts w:ascii="Arial" w:hAnsi="Arial" w:cs="Arial"/>
        </w:rPr>
      </w:pPr>
    </w:p>
    <w:p w14:paraId="5B37C8C4" w14:textId="77777777" w:rsidR="005B377F" w:rsidRDefault="005B377F" w:rsidP="005B377F">
      <w:pPr>
        <w:pStyle w:val="ListParagraph"/>
        <w:numPr>
          <w:ilvl w:val="0"/>
          <w:numId w:val="6"/>
        </w:numPr>
        <w:rPr>
          <w:rFonts w:ascii="Arial" w:hAnsi="Arial" w:cs="Arial"/>
        </w:rPr>
      </w:pPr>
      <w:r>
        <w:rPr>
          <w:rFonts w:ascii="Arial" w:hAnsi="Arial" w:cs="Arial"/>
        </w:rPr>
        <w:t>B</w:t>
      </w:r>
      <w:r w:rsidRPr="005B377F">
        <w:rPr>
          <w:rFonts w:ascii="Arial" w:hAnsi="Arial" w:cs="Arial"/>
        </w:rPr>
        <w:t>usinesses will be encouraged via EHO</w:t>
      </w:r>
      <w:r>
        <w:rPr>
          <w:rFonts w:ascii="Arial" w:hAnsi="Arial" w:cs="Arial"/>
        </w:rPr>
        <w:t xml:space="preserve">/locality </w:t>
      </w:r>
      <w:r w:rsidRPr="005B377F">
        <w:rPr>
          <w:rFonts w:ascii="Arial" w:hAnsi="Arial" w:cs="Arial"/>
        </w:rPr>
        <w:t>teams to manage queue</w:t>
      </w:r>
      <w:r>
        <w:rPr>
          <w:rFonts w:ascii="Arial" w:hAnsi="Arial" w:cs="Arial"/>
        </w:rPr>
        <w:t>s</w:t>
      </w:r>
      <w:r w:rsidRPr="005B377F">
        <w:rPr>
          <w:rFonts w:ascii="Arial" w:hAnsi="Arial" w:cs="Arial"/>
        </w:rPr>
        <w:t xml:space="preserve"> within their own premises wherever possible.  </w:t>
      </w:r>
      <w:r>
        <w:rPr>
          <w:rFonts w:ascii="Arial" w:hAnsi="Arial" w:cs="Arial"/>
        </w:rPr>
        <w:t xml:space="preserve">The </w:t>
      </w:r>
      <w:r w:rsidR="00C41EA1">
        <w:rPr>
          <w:rFonts w:ascii="Arial" w:hAnsi="Arial" w:cs="Arial"/>
        </w:rPr>
        <w:t xml:space="preserve">County </w:t>
      </w:r>
      <w:r>
        <w:rPr>
          <w:rFonts w:ascii="Arial" w:hAnsi="Arial" w:cs="Arial"/>
        </w:rPr>
        <w:t>Council may need to intervene in q</w:t>
      </w:r>
      <w:r w:rsidRPr="005B377F">
        <w:rPr>
          <w:rFonts w:ascii="Arial" w:hAnsi="Arial" w:cs="Arial"/>
        </w:rPr>
        <w:t>ueue management on the highway</w:t>
      </w:r>
      <w:r w:rsidR="00C41EA1">
        <w:rPr>
          <w:rFonts w:ascii="Arial" w:hAnsi="Arial" w:cs="Arial"/>
        </w:rPr>
        <w:t xml:space="preserve"> and footpaths</w:t>
      </w:r>
      <w:r w:rsidRPr="005B377F">
        <w:rPr>
          <w:rFonts w:ascii="Arial" w:hAnsi="Arial" w:cs="Arial"/>
        </w:rPr>
        <w:t xml:space="preserve"> for larger essential stores</w:t>
      </w:r>
      <w:r w:rsidR="00C72587">
        <w:rPr>
          <w:rFonts w:ascii="Arial" w:hAnsi="Arial" w:cs="Arial"/>
        </w:rPr>
        <w:t>.  E</w:t>
      </w:r>
      <w:r>
        <w:rPr>
          <w:rFonts w:ascii="Arial" w:hAnsi="Arial" w:cs="Arial"/>
        </w:rPr>
        <w:t xml:space="preserve">arly engagement is needed with those businesses. </w:t>
      </w:r>
    </w:p>
    <w:p w14:paraId="061DEE75" w14:textId="77777777" w:rsidR="005B377F" w:rsidRPr="005B377F" w:rsidRDefault="005B377F" w:rsidP="005B377F">
      <w:pPr>
        <w:pStyle w:val="ListParagraph"/>
        <w:rPr>
          <w:rFonts w:ascii="Arial" w:hAnsi="Arial" w:cs="Arial"/>
        </w:rPr>
      </w:pPr>
    </w:p>
    <w:p w14:paraId="4551BD85" w14:textId="77777777" w:rsidR="00223390" w:rsidRPr="00223390" w:rsidRDefault="00C10E78" w:rsidP="00223390">
      <w:pPr>
        <w:pStyle w:val="ListParagraph"/>
        <w:numPr>
          <w:ilvl w:val="0"/>
          <w:numId w:val="6"/>
        </w:numPr>
        <w:rPr>
          <w:rFonts w:ascii="Arial" w:hAnsi="Arial" w:cs="Arial"/>
        </w:rPr>
      </w:pPr>
      <w:r w:rsidRPr="00BF069C">
        <w:rPr>
          <w:rFonts w:ascii="Arial" w:hAnsi="Arial" w:cs="Arial"/>
        </w:rPr>
        <w:t xml:space="preserve">The public may be concerned about the risks associated with crowded public areas.  </w:t>
      </w:r>
      <w:r w:rsidR="007D29E2" w:rsidRPr="00BF069C">
        <w:rPr>
          <w:rFonts w:ascii="Arial" w:hAnsi="Arial" w:cs="Arial"/>
        </w:rPr>
        <w:t>Social media and online messaging could include inform</w:t>
      </w:r>
      <w:r w:rsidR="00223285" w:rsidRPr="00BF069C">
        <w:rPr>
          <w:rFonts w:ascii="Arial" w:hAnsi="Arial" w:cs="Arial"/>
        </w:rPr>
        <w:t xml:space="preserve">ation related to </w:t>
      </w:r>
      <w:r w:rsidR="005B377F" w:rsidRPr="00BF069C">
        <w:rPr>
          <w:rFonts w:ascii="Arial" w:hAnsi="Arial" w:cs="Arial"/>
        </w:rPr>
        <w:t xml:space="preserve">dynamic spacing </w:t>
      </w:r>
      <w:r w:rsidR="00C41EA1">
        <w:rPr>
          <w:rFonts w:ascii="Arial" w:hAnsi="Arial" w:cs="Arial"/>
        </w:rPr>
        <w:t>where social distancing may be appropriate even where s</w:t>
      </w:r>
      <w:r w:rsidR="00BF069C">
        <w:rPr>
          <w:rFonts w:ascii="Arial" w:hAnsi="Arial" w:cs="Arial"/>
        </w:rPr>
        <w:t xml:space="preserve">paces look busy </w:t>
      </w:r>
      <w:r w:rsidR="00223390">
        <w:rPr>
          <w:rFonts w:ascii="Arial" w:hAnsi="Arial" w:cs="Arial"/>
        </w:rPr>
        <w:t>(</w:t>
      </w:r>
      <w:r w:rsidR="00C41EA1">
        <w:rPr>
          <w:rFonts w:ascii="Arial" w:hAnsi="Arial" w:cs="Arial"/>
        </w:rPr>
        <w:t xml:space="preserve">see </w:t>
      </w:r>
      <w:r w:rsidR="00223390">
        <w:rPr>
          <w:rFonts w:ascii="Arial" w:hAnsi="Arial" w:cs="Arial"/>
        </w:rPr>
        <w:t>High Street Task Force</w:t>
      </w:r>
      <w:r w:rsidR="00C41EA1">
        <w:rPr>
          <w:rFonts w:ascii="Arial" w:hAnsi="Arial" w:cs="Arial"/>
        </w:rPr>
        <w:t xml:space="preserve"> information</w:t>
      </w:r>
      <w:r w:rsidR="00223390">
        <w:rPr>
          <w:rFonts w:ascii="Arial" w:hAnsi="Arial" w:cs="Arial"/>
        </w:rPr>
        <w:t>)</w:t>
      </w:r>
      <w:r w:rsidR="00C41EA1">
        <w:rPr>
          <w:rFonts w:ascii="Arial" w:hAnsi="Arial" w:cs="Arial"/>
        </w:rPr>
        <w:t>.</w:t>
      </w:r>
      <w:r w:rsidR="00223390">
        <w:rPr>
          <w:rFonts w:ascii="Arial" w:hAnsi="Arial" w:cs="Arial"/>
        </w:rPr>
        <w:br/>
      </w:r>
    </w:p>
    <w:p w14:paraId="6BE067F0" w14:textId="77777777" w:rsidR="005B377F" w:rsidRPr="005B377F" w:rsidRDefault="004D268B" w:rsidP="005B377F">
      <w:pPr>
        <w:pStyle w:val="ListParagraph"/>
        <w:numPr>
          <w:ilvl w:val="0"/>
          <w:numId w:val="6"/>
        </w:numPr>
        <w:rPr>
          <w:rFonts w:ascii="Arial" w:hAnsi="Arial" w:cs="Arial"/>
        </w:rPr>
      </w:pPr>
      <w:r>
        <w:rPr>
          <w:rFonts w:ascii="Arial" w:hAnsi="Arial" w:cs="Arial"/>
        </w:rPr>
        <w:t>T</w:t>
      </w:r>
      <w:r w:rsidR="00695044">
        <w:rPr>
          <w:rFonts w:ascii="Arial" w:hAnsi="Arial" w:cs="Arial"/>
        </w:rPr>
        <w:t xml:space="preserve">here is </w:t>
      </w:r>
      <w:r w:rsidR="005B377F" w:rsidRPr="005B377F">
        <w:rPr>
          <w:rFonts w:ascii="Arial" w:hAnsi="Arial" w:cs="Arial"/>
        </w:rPr>
        <w:t>an opportunity to trial some</w:t>
      </w:r>
      <w:r>
        <w:rPr>
          <w:rFonts w:ascii="Arial" w:hAnsi="Arial" w:cs="Arial"/>
        </w:rPr>
        <w:t xml:space="preserve"> new</w:t>
      </w:r>
      <w:r w:rsidR="005B377F" w:rsidRPr="005B377F">
        <w:rPr>
          <w:rFonts w:ascii="Arial" w:hAnsi="Arial" w:cs="Arial"/>
        </w:rPr>
        <w:t xml:space="preserve"> interventions that will support our towns and high streets </w:t>
      </w:r>
      <w:r>
        <w:rPr>
          <w:rFonts w:ascii="Arial" w:hAnsi="Arial" w:cs="Arial"/>
        </w:rPr>
        <w:t xml:space="preserve">in the longer term.  Wider issues to support town centres could be considered </w:t>
      </w:r>
      <w:r w:rsidR="005B377F" w:rsidRPr="005B377F">
        <w:rPr>
          <w:rFonts w:ascii="Arial" w:hAnsi="Arial" w:cs="Arial"/>
        </w:rPr>
        <w:t>such as traffic flow and</w:t>
      </w:r>
      <w:r>
        <w:rPr>
          <w:rFonts w:ascii="Arial" w:hAnsi="Arial" w:cs="Arial"/>
        </w:rPr>
        <w:t xml:space="preserve"> pedestrian </w:t>
      </w:r>
      <w:r w:rsidR="005B377F" w:rsidRPr="005B377F">
        <w:rPr>
          <w:rFonts w:ascii="Arial" w:hAnsi="Arial" w:cs="Arial"/>
        </w:rPr>
        <w:t>movement</w:t>
      </w:r>
      <w:r>
        <w:rPr>
          <w:rFonts w:ascii="Arial" w:hAnsi="Arial" w:cs="Arial"/>
        </w:rPr>
        <w:t>s</w:t>
      </w:r>
      <w:r w:rsidR="005B377F" w:rsidRPr="005B377F">
        <w:rPr>
          <w:rFonts w:ascii="Arial" w:hAnsi="Arial" w:cs="Arial"/>
        </w:rPr>
        <w:t>, increased cycling opportunities, click and collect and delivery services, digitisation and outdoor café culture.</w:t>
      </w:r>
    </w:p>
    <w:bookmarkEnd w:id="1"/>
    <w:p w14:paraId="1B004D1D" w14:textId="77777777" w:rsidR="00322A47" w:rsidRPr="00D51612" w:rsidRDefault="003D3139" w:rsidP="003D3139">
      <w:pPr>
        <w:rPr>
          <w:rFonts w:ascii="Arial" w:hAnsi="Arial" w:cs="Arial"/>
          <w:b/>
          <w:bCs/>
        </w:rPr>
      </w:pPr>
      <w:r w:rsidRPr="003D3139">
        <w:rPr>
          <w:rFonts w:ascii="Arial" w:hAnsi="Arial" w:cs="Arial"/>
          <w:b/>
          <w:bCs/>
        </w:rPr>
        <w:t>Benchmarking and monitoring:</w:t>
      </w:r>
      <w:r w:rsidR="00D51612">
        <w:rPr>
          <w:rFonts w:ascii="Arial" w:hAnsi="Arial" w:cs="Arial"/>
          <w:b/>
          <w:bCs/>
        </w:rPr>
        <w:t xml:space="preserve"> </w:t>
      </w:r>
      <w:r w:rsidR="00D51612" w:rsidRPr="0006773B">
        <w:rPr>
          <w:rFonts w:ascii="Arial" w:hAnsi="Arial" w:cs="Arial"/>
        </w:rPr>
        <w:t>(</w:t>
      </w:r>
      <w:r w:rsidR="00322A47" w:rsidRPr="00322A47">
        <w:rPr>
          <w:rFonts w:ascii="Arial" w:hAnsi="Arial" w:cs="Arial"/>
        </w:rPr>
        <w:t>Info to follow.</w:t>
      </w:r>
      <w:r w:rsidR="00D51612">
        <w:rPr>
          <w:rFonts w:ascii="Arial" w:hAnsi="Arial" w:cs="Arial"/>
        </w:rPr>
        <w:t>)</w:t>
      </w:r>
    </w:p>
    <w:p w14:paraId="759B0CCD" w14:textId="77777777" w:rsidR="00274B85" w:rsidRPr="00D51612" w:rsidRDefault="00274B85" w:rsidP="00D51612">
      <w:pPr>
        <w:pStyle w:val="ListParagraph"/>
        <w:numPr>
          <w:ilvl w:val="0"/>
          <w:numId w:val="7"/>
        </w:numPr>
        <w:rPr>
          <w:rFonts w:ascii="Arial" w:hAnsi="Arial" w:cs="Arial"/>
        </w:rPr>
      </w:pPr>
      <w:r w:rsidRPr="00D51612">
        <w:rPr>
          <w:rFonts w:ascii="Arial" w:hAnsi="Arial" w:cs="Arial"/>
        </w:rPr>
        <w:t>Footfall counts – Kendal</w:t>
      </w:r>
      <w:r w:rsidR="00F44EA6" w:rsidRPr="00D51612">
        <w:rPr>
          <w:rFonts w:ascii="Arial" w:hAnsi="Arial" w:cs="Arial"/>
        </w:rPr>
        <w:t xml:space="preserve"> and Ulverston</w:t>
      </w:r>
    </w:p>
    <w:p w14:paraId="58470850" w14:textId="77777777" w:rsidR="00274B85" w:rsidRPr="00D51612" w:rsidRDefault="00274B85" w:rsidP="00D51612">
      <w:pPr>
        <w:pStyle w:val="ListParagraph"/>
        <w:numPr>
          <w:ilvl w:val="0"/>
          <w:numId w:val="7"/>
        </w:numPr>
        <w:rPr>
          <w:rFonts w:ascii="Arial" w:hAnsi="Arial" w:cs="Arial"/>
        </w:rPr>
      </w:pPr>
      <w:r w:rsidRPr="00D51612">
        <w:rPr>
          <w:rFonts w:ascii="Arial" w:hAnsi="Arial" w:cs="Arial"/>
        </w:rPr>
        <w:t>Car park stats</w:t>
      </w:r>
    </w:p>
    <w:p w14:paraId="3816B802" w14:textId="77777777" w:rsidR="00F44EA6" w:rsidRPr="00D51612" w:rsidRDefault="00F44EA6" w:rsidP="00D51612">
      <w:pPr>
        <w:pStyle w:val="ListParagraph"/>
        <w:numPr>
          <w:ilvl w:val="0"/>
          <w:numId w:val="7"/>
        </w:numPr>
        <w:rPr>
          <w:rFonts w:ascii="Arial" w:hAnsi="Arial" w:cs="Arial"/>
        </w:rPr>
      </w:pPr>
      <w:r w:rsidRPr="00D51612">
        <w:rPr>
          <w:rFonts w:ascii="Arial" w:hAnsi="Arial" w:cs="Arial"/>
        </w:rPr>
        <w:t>Visitor research stats</w:t>
      </w:r>
    </w:p>
    <w:p w14:paraId="5A9E017D" w14:textId="77777777" w:rsidR="00F44EA6" w:rsidRPr="00D51612" w:rsidRDefault="00F44EA6" w:rsidP="00D51612">
      <w:pPr>
        <w:pStyle w:val="ListParagraph"/>
        <w:numPr>
          <w:ilvl w:val="0"/>
          <w:numId w:val="7"/>
        </w:numPr>
        <w:rPr>
          <w:rFonts w:ascii="Arial" w:hAnsi="Arial" w:cs="Arial"/>
        </w:rPr>
      </w:pPr>
      <w:r w:rsidRPr="00D51612">
        <w:rPr>
          <w:rFonts w:ascii="Arial" w:hAnsi="Arial" w:cs="Arial"/>
        </w:rPr>
        <w:t>Ulverston and Kendal BID stats and surveys</w:t>
      </w:r>
    </w:p>
    <w:p w14:paraId="7AABED4D" w14:textId="77777777" w:rsidR="00274B85" w:rsidRPr="00D51612" w:rsidRDefault="00274B85" w:rsidP="00D51612">
      <w:pPr>
        <w:pStyle w:val="ListParagraph"/>
        <w:numPr>
          <w:ilvl w:val="0"/>
          <w:numId w:val="7"/>
        </w:numPr>
        <w:rPr>
          <w:rFonts w:ascii="Arial" w:hAnsi="Arial" w:cs="Arial"/>
        </w:rPr>
      </w:pPr>
      <w:r w:rsidRPr="00D51612">
        <w:rPr>
          <w:rFonts w:ascii="Arial" w:hAnsi="Arial" w:cs="Arial"/>
        </w:rPr>
        <w:t>Traffic levels?</w:t>
      </w:r>
    </w:p>
    <w:p w14:paraId="30BB9B75" w14:textId="77777777" w:rsidR="00274B85" w:rsidRPr="00D51612" w:rsidRDefault="00274B85" w:rsidP="00D51612">
      <w:pPr>
        <w:pStyle w:val="ListParagraph"/>
        <w:numPr>
          <w:ilvl w:val="0"/>
          <w:numId w:val="7"/>
        </w:numPr>
        <w:rPr>
          <w:rFonts w:ascii="Arial" w:hAnsi="Arial" w:cs="Arial"/>
        </w:rPr>
      </w:pPr>
      <w:r w:rsidRPr="00D51612">
        <w:rPr>
          <w:rFonts w:ascii="Arial" w:hAnsi="Arial" w:cs="Arial"/>
        </w:rPr>
        <w:t>Other measures?</w:t>
      </w:r>
    </w:p>
    <w:p w14:paraId="2847B458" w14:textId="77777777" w:rsidR="002E017B" w:rsidRDefault="002E017B">
      <w:pPr>
        <w:rPr>
          <w:rFonts w:ascii="Arial" w:hAnsi="Arial" w:cs="Arial"/>
          <w:b/>
          <w:bCs/>
        </w:rPr>
      </w:pPr>
      <w:r>
        <w:rPr>
          <w:rFonts w:ascii="Arial" w:hAnsi="Arial" w:cs="Arial"/>
          <w:b/>
          <w:bCs/>
        </w:rPr>
        <w:lastRenderedPageBreak/>
        <w:br w:type="page"/>
      </w:r>
    </w:p>
    <w:p w14:paraId="61DE4977" w14:textId="77777777" w:rsidR="002E017B" w:rsidRDefault="002E017B">
      <w:pPr>
        <w:rPr>
          <w:rFonts w:ascii="Arial" w:hAnsi="Arial" w:cs="Arial"/>
          <w:b/>
          <w:bCs/>
        </w:rPr>
        <w:sectPr w:rsidR="002E017B" w:rsidSect="00FF3B8B">
          <w:footerReference w:type="default" r:id="rId10"/>
          <w:headerReference w:type="first" r:id="rId11"/>
          <w:pgSz w:w="11906" w:h="16838"/>
          <w:pgMar w:top="1440" w:right="1440" w:bottom="1135" w:left="1440" w:header="709" w:footer="709" w:gutter="0"/>
          <w:cols w:space="708"/>
          <w:titlePg/>
          <w:docGrid w:linePitch="360"/>
        </w:sectPr>
      </w:pPr>
    </w:p>
    <w:p w14:paraId="27B54E99" w14:textId="77777777" w:rsidR="00297791" w:rsidRPr="002E0236" w:rsidRDefault="00297791" w:rsidP="002E0236">
      <w:pPr>
        <w:ind w:left="-426" w:right="-76"/>
        <w:rPr>
          <w:rFonts w:ascii="Arial" w:hAnsi="Arial" w:cs="Arial"/>
          <w:b/>
          <w:bCs/>
          <w:sz w:val="36"/>
          <w:szCs w:val="36"/>
        </w:rPr>
      </w:pPr>
      <w:r w:rsidRPr="002E0236">
        <w:rPr>
          <w:rFonts w:ascii="Arial" w:hAnsi="Arial" w:cs="Arial"/>
          <w:b/>
          <w:bCs/>
          <w:sz w:val="36"/>
          <w:szCs w:val="36"/>
        </w:rPr>
        <w:lastRenderedPageBreak/>
        <w:t>DETAILED ACTIVITY PLANS</w:t>
      </w:r>
    </w:p>
    <w:p w14:paraId="7194FA6D" w14:textId="77777777" w:rsidR="00297791" w:rsidRPr="008979C2" w:rsidRDefault="002E0236" w:rsidP="002E0236">
      <w:pPr>
        <w:spacing w:after="0"/>
        <w:ind w:left="-426" w:right="-76"/>
        <w:rPr>
          <w:rFonts w:ascii="Arial" w:hAnsi="Arial" w:cs="Arial"/>
        </w:rPr>
      </w:pPr>
      <w:r>
        <w:rPr>
          <w:rFonts w:ascii="Arial" w:hAnsi="Arial" w:cs="Arial"/>
        </w:rPr>
        <w:t xml:space="preserve">The generic district wide activity is detailed in each priority area, followed by additional town specific activity agreed with partners. </w:t>
      </w:r>
    </w:p>
    <w:p w14:paraId="7B58264C" w14:textId="77777777" w:rsidR="00297791" w:rsidRDefault="00297791" w:rsidP="002E0236">
      <w:pPr>
        <w:ind w:left="-426" w:right="-76"/>
        <w:rPr>
          <w:rFonts w:ascii="Arial" w:hAnsi="Arial" w:cs="Arial"/>
          <w:b/>
          <w:bCs/>
        </w:rPr>
      </w:pPr>
    </w:p>
    <w:p w14:paraId="7FC237CD" w14:textId="77777777" w:rsidR="002C7C72" w:rsidRPr="002E0236" w:rsidRDefault="00F16E88" w:rsidP="002E0236">
      <w:pPr>
        <w:ind w:left="-426" w:right="-76"/>
        <w:rPr>
          <w:rFonts w:ascii="Arial" w:hAnsi="Arial" w:cs="Arial"/>
          <w:b/>
          <w:bCs/>
          <w:sz w:val="28"/>
          <w:szCs w:val="28"/>
        </w:rPr>
      </w:pPr>
      <w:r w:rsidRPr="002E0236">
        <w:rPr>
          <w:rFonts w:ascii="Arial" w:hAnsi="Arial" w:cs="Arial"/>
          <w:b/>
          <w:bCs/>
          <w:sz w:val="28"/>
          <w:szCs w:val="28"/>
        </w:rPr>
        <w:t xml:space="preserve">2. </w:t>
      </w:r>
      <w:r w:rsidR="008979C2" w:rsidRPr="002E0236">
        <w:rPr>
          <w:rFonts w:ascii="Arial" w:hAnsi="Arial" w:cs="Arial"/>
          <w:b/>
          <w:bCs/>
          <w:sz w:val="28"/>
          <w:szCs w:val="28"/>
        </w:rPr>
        <w:t>Communication</w:t>
      </w:r>
      <w:r w:rsidR="00484C93" w:rsidRPr="002E0236">
        <w:rPr>
          <w:rFonts w:ascii="Arial" w:hAnsi="Arial" w:cs="Arial"/>
          <w:b/>
          <w:bCs/>
          <w:sz w:val="28"/>
          <w:szCs w:val="28"/>
        </w:rPr>
        <w:t>s</w:t>
      </w:r>
      <w:r w:rsidRPr="002E0236">
        <w:rPr>
          <w:rFonts w:ascii="Arial" w:hAnsi="Arial" w:cs="Arial"/>
          <w:b/>
          <w:bCs/>
          <w:sz w:val="28"/>
          <w:szCs w:val="28"/>
        </w:rPr>
        <w:t xml:space="preserve"> and </w:t>
      </w:r>
      <w:r w:rsidR="00484C93" w:rsidRPr="002E0236">
        <w:rPr>
          <w:rFonts w:ascii="Arial" w:hAnsi="Arial" w:cs="Arial"/>
          <w:b/>
          <w:bCs/>
          <w:sz w:val="28"/>
          <w:szCs w:val="28"/>
        </w:rPr>
        <w:t>public information activity to ensure that reopening of local economies can be managed successfully and safely.</w:t>
      </w:r>
    </w:p>
    <w:tbl>
      <w:tblPr>
        <w:tblStyle w:val="TableGrid"/>
        <w:tblW w:w="14460" w:type="dxa"/>
        <w:tblInd w:w="-431" w:type="dxa"/>
        <w:tblLook w:val="04A0" w:firstRow="1" w:lastRow="0" w:firstColumn="1" w:lastColumn="0" w:noHBand="0" w:noVBand="1"/>
      </w:tblPr>
      <w:tblGrid>
        <w:gridCol w:w="2649"/>
        <w:gridCol w:w="3108"/>
        <w:gridCol w:w="1073"/>
        <w:gridCol w:w="1409"/>
        <w:gridCol w:w="1989"/>
        <w:gridCol w:w="4232"/>
      </w:tblGrid>
      <w:tr w:rsidR="002E0236" w:rsidRPr="002E017B" w14:paraId="34483063" w14:textId="77777777" w:rsidTr="00F91074">
        <w:trPr>
          <w:trHeight w:val="454"/>
        </w:trPr>
        <w:tc>
          <w:tcPr>
            <w:tcW w:w="14460" w:type="dxa"/>
            <w:gridSpan w:val="6"/>
            <w:shd w:val="clear" w:color="auto" w:fill="E7E6E6" w:themeFill="background2"/>
            <w:vAlign w:val="center"/>
          </w:tcPr>
          <w:p w14:paraId="58E3BFF6" w14:textId="77777777" w:rsidR="002E0236" w:rsidRPr="00297791" w:rsidRDefault="002E0236" w:rsidP="002E0236">
            <w:pPr>
              <w:jc w:val="center"/>
              <w:rPr>
                <w:rFonts w:ascii="Arial" w:hAnsi="Arial" w:cs="Arial"/>
                <w:b/>
                <w:bCs/>
              </w:rPr>
            </w:pPr>
            <w:r>
              <w:rPr>
                <w:rFonts w:ascii="Arial" w:hAnsi="Arial" w:cs="Arial"/>
                <w:b/>
                <w:bCs/>
              </w:rPr>
              <w:t>District wide – Communications and public information activity (see full Communications Plan for details)</w:t>
            </w:r>
          </w:p>
        </w:tc>
      </w:tr>
      <w:tr w:rsidR="003E4C66" w:rsidRPr="002E017B" w14:paraId="45909FFE" w14:textId="77777777" w:rsidTr="003E4C66">
        <w:tc>
          <w:tcPr>
            <w:tcW w:w="2649" w:type="dxa"/>
            <w:vAlign w:val="center"/>
          </w:tcPr>
          <w:p w14:paraId="50750EA5" w14:textId="77777777" w:rsidR="003E4C66" w:rsidRPr="00297791" w:rsidRDefault="003E4C66" w:rsidP="002E0236">
            <w:pPr>
              <w:rPr>
                <w:rFonts w:ascii="Arial" w:hAnsi="Arial" w:cs="Arial"/>
                <w:b/>
                <w:bCs/>
              </w:rPr>
            </w:pPr>
            <w:bookmarkStart w:id="2" w:name="_Hlk42592659"/>
            <w:r w:rsidRPr="00297791">
              <w:rPr>
                <w:rFonts w:ascii="Arial" w:hAnsi="Arial" w:cs="Arial"/>
                <w:b/>
                <w:bCs/>
              </w:rPr>
              <w:t>Activity</w:t>
            </w:r>
          </w:p>
        </w:tc>
        <w:tc>
          <w:tcPr>
            <w:tcW w:w="3108" w:type="dxa"/>
            <w:vAlign w:val="center"/>
          </w:tcPr>
          <w:p w14:paraId="35BFB120" w14:textId="77777777" w:rsidR="003E4C66" w:rsidRPr="00297791" w:rsidRDefault="003E4C66" w:rsidP="002E0236">
            <w:pPr>
              <w:rPr>
                <w:rFonts w:ascii="Arial" w:hAnsi="Arial" w:cs="Arial"/>
                <w:b/>
                <w:bCs/>
              </w:rPr>
            </w:pPr>
            <w:r w:rsidRPr="00297791">
              <w:rPr>
                <w:rFonts w:ascii="Arial" w:hAnsi="Arial" w:cs="Arial"/>
                <w:b/>
                <w:bCs/>
              </w:rPr>
              <w:t>Description</w:t>
            </w:r>
          </w:p>
        </w:tc>
        <w:tc>
          <w:tcPr>
            <w:tcW w:w="1073" w:type="dxa"/>
            <w:vAlign w:val="center"/>
          </w:tcPr>
          <w:p w14:paraId="15FAE2A8" w14:textId="77777777" w:rsidR="003E4C66" w:rsidRPr="00297791" w:rsidRDefault="003E4C66" w:rsidP="002E0236">
            <w:pPr>
              <w:rPr>
                <w:rFonts w:ascii="Arial" w:hAnsi="Arial" w:cs="Arial"/>
                <w:b/>
                <w:bCs/>
              </w:rPr>
            </w:pPr>
            <w:r w:rsidRPr="00297791">
              <w:rPr>
                <w:rFonts w:ascii="Arial" w:hAnsi="Arial" w:cs="Arial"/>
                <w:b/>
                <w:bCs/>
              </w:rPr>
              <w:t>When</w:t>
            </w:r>
          </w:p>
        </w:tc>
        <w:tc>
          <w:tcPr>
            <w:tcW w:w="1409" w:type="dxa"/>
            <w:vAlign w:val="center"/>
          </w:tcPr>
          <w:p w14:paraId="54D60C30" w14:textId="77777777" w:rsidR="003E4C66" w:rsidRPr="00297791" w:rsidRDefault="003E4C66" w:rsidP="002E0236">
            <w:pPr>
              <w:rPr>
                <w:rFonts w:ascii="Arial" w:hAnsi="Arial" w:cs="Arial"/>
                <w:b/>
                <w:bCs/>
              </w:rPr>
            </w:pPr>
            <w:r w:rsidRPr="00297791">
              <w:rPr>
                <w:rFonts w:ascii="Arial" w:hAnsi="Arial" w:cs="Arial"/>
                <w:b/>
                <w:bCs/>
              </w:rPr>
              <w:t>Budget source</w:t>
            </w:r>
          </w:p>
        </w:tc>
        <w:tc>
          <w:tcPr>
            <w:tcW w:w="1989" w:type="dxa"/>
            <w:vAlign w:val="center"/>
          </w:tcPr>
          <w:p w14:paraId="329E8061" w14:textId="77777777" w:rsidR="003E4C66" w:rsidRPr="00297791" w:rsidRDefault="003E4C66" w:rsidP="002E0236">
            <w:pPr>
              <w:rPr>
                <w:rFonts w:ascii="Arial" w:hAnsi="Arial" w:cs="Arial"/>
                <w:b/>
                <w:bCs/>
              </w:rPr>
            </w:pPr>
            <w:r w:rsidRPr="00297791">
              <w:rPr>
                <w:rFonts w:ascii="Arial" w:hAnsi="Arial" w:cs="Arial"/>
                <w:b/>
                <w:bCs/>
              </w:rPr>
              <w:t>Responsibility</w:t>
            </w:r>
          </w:p>
        </w:tc>
        <w:tc>
          <w:tcPr>
            <w:tcW w:w="4232" w:type="dxa"/>
            <w:vAlign w:val="center"/>
          </w:tcPr>
          <w:p w14:paraId="05AFD525" w14:textId="77777777" w:rsidR="003E4C66" w:rsidRPr="00297791" w:rsidRDefault="003E4C66" w:rsidP="002E0236">
            <w:pPr>
              <w:rPr>
                <w:rFonts w:ascii="Arial" w:hAnsi="Arial" w:cs="Arial"/>
                <w:b/>
                <w:bCs/>
              </w:rPr>
            </w:pPr>
            <w:r w:rsidRPr="00297791">
              <w:rPr>
                <w:rFonts w:ascii="Arial" w:hAnsi="Arial" w:cs="Arial"/>
                <w:b/>
                <w:bCs/>
              </w:rPr>
              <w:t>Progress</w:t>
            </w:r>
          </w:p>
        </w:tc>
      </w:tr>
      <w:bookmarkEnd w:id="2"/>
      <w:tr w:rsidR="003E4C66" w:rsidRPr="002E017B" w14:paraId="13B67D9C" w14:textId="77777777" w:rsidTr="003E4C66">
        <w:trPr>
          <w:trHeight w:val="340"/>
        </w:trPr>
        <w:tc>
          <w:tcPr>
            <w:tcW w:w="2649" w:type="dxa"/>
            <w:vAlign w:val="center"/>
          </w:tcPr>
          <w:p w14:paraId="5856ABEA" w14:textId="77777777" w:rsidR="003E4C66" w:rsidRPr="002E017B" w:rsidRDefault="003E4C66" w:rsidP="00280133">
            <w:pPr>
              <w:rPr>
                <w:rFonts w:ascii="Arial" w:hAnsi="Arial" w:cs="Arial"/>
              </w:rPr>
            </w:pPr>
            <w:r>
              <w:rPr>
                <w:rFonts w:ascii="Arial" w:hAnsi="Arial" w:cs="Arial"/>
              </w:rPr>
              <w:t>Comms Plan developed</w:t>
            </w:r>
          </w:p>
        </w:tc>
        <w:tc>
          <w:tcPr>
            <w:tcW w:w="3108" w:type="dxa"/>
            <w:vAlign w:val="center"/>
          </w:tcPr>
          <w:p w14:paraId="100E0548" w14:textId="77777777" w:rsidR="003E4C66" w:rsidRPr="002E017B" w:rsidRDefault="003E4C66" w:rsidP="00280133">
            <w:pPr>
              <w:rPr>
                <w:rFonts w:ascii="Arial" w:hAnsi="Arial" w:cs="Arial"/>
              </w:rPr>
            </w:pPr>
            <w:r>
              <w:rPr>
                <w:rFonts w:ascii="Arial" w:hAnsi="Arial" w:cs="Arial"/>
              </w:rPr>
              <w:t xml:space="preserve">District Wide </w:t>
            </w:r>
          </w:p>
        </w:tc>
        <w:tc>
          <w:tcPr>
            <w:tcW w:w="1073" w:type="dxa"/>
            <w:vAlign w:val="center"/>
          </w:tcPr>
          <w:p w14:paraId="04ED4366" w14:textId="77777777" w:rsidR="003E4C66" w:rsidRPr="002E017B" w:rsidRDefault="003E4C66" w:rsidP="00280133">
            <w:pPr>
              <w:rPr>
                <w:rFonts w:ascii="Arial" w:hAnsi="Arial" w:cs="Arial"/>
              </w:rPr>
            </w:pPr>
            <w:r>
              <w:rPr>
                <w:rFonts w:ascii="Arial" w:hAnsi="Arial" w:cs="Arial"/>
              </w:rPr>
              <w:t>8.6.20</w:t>
            </w:r>
          </w:p>
        </w:tc>
        <w:tc>
          <w:tcPr>
            <w:tcW w:w="1409" w:type="dxa"/>
            <w:vAlign w:val="center"/>
          </w:tcPr>
          <w:p w14:paraId="1D3F41ED" w14:textId="77777777" w:rsidR="003E4C66" w:rsidRPr="002E017B" w:rsidRDefault="003E4C66" w:rsidP="00280133">
            <w:pPr>
              <w:rPr>
                <w:rFonts w:ascii="Arial" w:hAnsi="Arial" w:cs="Arial"/>
              </w:rPr>
            </w:pPr>
            <w:r>
              <w:rPr>
                <w:rFonts w:ascii="Arial" w:hAnsi="Arial" w:cs="Arial"/>
              </w:rPr>
              <w:t>Existing</w:t>
            </w:r>
          </w:p>
        </w:tc>
        <w:tc>
          <w:tcPr>
            <w:tcW w:w="1989" w:type="dxa"/>
            <w:vAlign w:val="center"/>
          </w:tcPr>
          <w:p w14:paraId="1ED0D879" w14:textId="77777777" w:rsidR="003E4C66" w:rsidRPr="002E017B" w:rsidRDefault="003E4C66" w:rsidP="00280133">
            <w:pPr>
              <w:rPr>
                <w:rFonts w:ascii="Arial" w:hAnsi="Arial" w:cs="Arial"/>
              </w:rPr>
            </w:pPr>
            <w:r>
              <w:rPr>
                <w:rFonts w:ascii="Arial" w:hAnsi="Arial" w:cs="Arial"/>
              </w:rPr>
              <w:t>SLDC – RM</w:t>
            </w:r>
          </w:p>
        </w:tc>
        <w:tc>
          <w:tcPr>
            <w:tcW w:w="4232" w:type="dxa"/>
            <w:vAlign w:val="center"/>
          </w:tcPr>
          <w:p w14:paraId="4D0D5659" w14:textId="77777777" w:rsidR="003E4C66" w:rsidRPr="002E017B" w:rsidRDefault="003E4C66" w:rsidP="00280133">
            <w:pPr>
              <w:rPr>
                <w:rFonts w:ascii="Arial" w:hAnsi="Arial" w:cs="Arial"/>
              </w:rPr>
            </w:pPr>
            <w:r>
              <w:rPr>
                <w:rFonts w:ascii="Arial" w:hAnsi="Arial" w:cs="Arial"/>
              </w:rPr>
              <w:t>Completed</w:t>
            </w:r>
          </w:p>
        </w:tc>
      </w:tr>
      <w:tr w:rsidR="003E4C66" w:rsidRPr="002E017B" w14:paraId="4C83F12D" w14:textId="77777777" w:rsidTr="003E4C66">
        <w:trPr>
          <w:trHeight w:val="340"/>
        </w:trPr>
        <w:tc>
          <w:tcPr>
            <w:tcW w:w="2649" w:type="dxa"/>
            <w:vAlign w:val="center"/>
          </w:tcPr>
          <w:p w14:paraId="5AFD8504" w14:textId="77777777" w:rsidR="003E4C66" w:rsidRDefault="003E4C66" w:rsidP="00280133">
            <w:pPr>
              <w:rPr>
                <w:rFonts w:ascii="Arial" w:hAnsi="Arial" w:cs="Arial"/>
              </w:rPr>
            </w:pPr>
            <w:r>
              <w:rPr>
                <w:rFonts w:ascii="Arial" w:hAnsi="Arial" w:cs="Arial"/>
              </w:rPr>
              <w:t xml:space="preserve">Launch integrated comms plan </w:t>
            </w:r>
          </w:p>
        </w:tc>
        <w:tc>
          <w:tcPr>
            <w:tcW w:w="3108" w:type="dxa"/>
            <w:vAlign w:val="center"/>
          </w:tcPr>
          <w:p w14:paraId="4AE4BEE6" w14:textId="77777777" w:rsidR="003E4C66" w:rsidRDefault="003E4C66" w:rsidP="00280133">
            <w:pPr>
              <w:rPr>
                <w:rFonts w:ascii="Arial" w:hAnsi="Arial" w:cs="Arial"/>
              </w:rPr>
            </w:pPr>
            <w:r>
              <w:rPr>
                <w:rFonts w:ascii="Arial" w:hAnsi="Arial" w:cs="Arial"/>
              </w:rPr>
              <w:t>District wide activity to include:</w:t>
            </w:r>
          </w:p>
        </w:tc>
        <w:tc>
          <w:tcPr>
            <w:tcW w:w="1073" w:type="dxa"/>
            <w:vAlign w:val="center"/>
          </w:tcPr>
          <w:p w14:paraId="447C4C3B" w14:textId="77777777" w:rsidR="003E4C66" w:rsidRDefault="003E4C66" w:rsidP="00280133">
            <w:pPr>
              <w:rPr>
                <w:rFonts w:ascii="Arial" w:hAnsi="Arial" w:cs="Arial"/>
              </w:rPr>
            </w:pPr>
            <w:r>
              <w:rPr>
                <w:rFonts w:ascii="Arial" w:hAnsi="Arial" w:cs="Arial"/>
              </w:rPr>
              <w:t>10.6.20</w:t>
            </w:r>
          </w:p>
        </w:tc>
        <w:tc>
          <w:tcPr>
            <w:tcW w:w="1409" w:type="dxa"/>
            <w:vAlign w:val="center"/>
          </w:tcPr>
          <w:p w14:paraId="6F8542A1" w14:textId="77777777" w:rsidR="003E4C66" w:rsidRDefault="003E4C66" w:rsidP="00280133">
            <w:pPr>
              <w:rPr>
                <w:rFonts w:ascii="Arial" w:hAnsi="Arial" w:cs="Arial"/>
              </w:rPr>
            </w:pPr>
            <w:r>
              <w:rPr>
                <w:rFonts w:ascii="Arial" w:hAnsi="Arial" w:cs="Arial"/>
              </w:rPr>
              <w:t>Existing</w:t>
            </w:r>
          </w:p>
        </w:tc>
        <w:tc>
          <w:tcPr>
            <w:tcW w:w="1989" w:type="dxa"/>
            <w:vAlign w:val="center"/>
          </w:tcPr>
          <w:p w14:paraId="665A1A77" w14:textId="77777777" w:rsidR="003E4C66" w:rsidRDefault="003E4C66" w:rsidP="00280133">
            <w:pPr>
              <w:rPr>
                <w:rFonts w:ascii="Arial" w:hAnsi="Arial" w:cs="Arial"/>
              </w:rPr>
            </w:pPr>
            <w:r>
              <w:rPr>
                <w:rFonts w:ascii="Arial" w:hAnsi="Arial" w:cs="Arial"/>
              </w:rPr>
              <w:t>SLDC - RM</w:t>
            </w:r>
          </w:p>
        </w:tc>
        <w:tc>
          <w:tcPr>
            <w:tcW w:w="4232" w:type="dxa"/>
            <w:vAlign w:val="center"/>
          </w:tcPr>
          <w:p w14:paraId="29B62A5D" w14:textId="4CBE4380" w:rsidR="003E4C66" w:rsidRPr="002E017B" w:rsidRDefault="003E4C66" w:rsidP="00280133">
            <w:pPr>
              <w:rPr>
                <w:rFonts w:ascii="Arial" w:hAnsi="Arial" w:cs="Arial"/>
              </w:rPr>
            </w:pPr>
            <w:r>
              <w:rPr>
                <w:rFonts w:ascii="Arial" w:hAnsi="Arial" w:cs="Arial"/>
              </w:rPr>
              <w:t>Plan underway</w:t>
            </w:r>
            <w:r w:rsidR="00E1181C">
              <w:rPr>
                <w:rFonts w:ascii="Arial" w:hAnsi="Arial" w:cs="Arial"/>
              </w:rPr>
              <w:t xml:space="preserve"> and being delivered</w:t>
            </w:r>
          </w:p>
        </w:tc>
      </w:tr>
      <w:tr w:rsidR="003E4C66" w:rsidRPr="002E017B" w14:paraId="4FBE0FAD" w14:textId="77777777" w:rsidTr="003E4C66">
        <w:trPr>
          <w:trHeight w:val="340"/>
        </w:trPr>
        <w:tc>
          <w:tcPr>
            <w:tcW w:w="2649" w:type="dxa"/>
            <w:vAlign w:val="center"/>
          </w:tcPr>
          <w:p w14:paraId="7CC81872" w14:textId="77777777" w:rsidR="003E4C66" w:rsidRDefault="003E4C66" w:rsidP="00280133">
            <w:pPr>
              <w:rPr>
                <w:rFonts w:ascii="Arial" w:hAnsi="Arial" w:cs="Arial"/>
              </w:rPr>
            </w:pPr>
            <w:r>
              <w:rPr>
                <w:rFonts w:ascii="Arial" w:hAnsi="Arial" w:cs="Arial"/>
              </w:rPr>
              <w:t>Press release</w:t>
            </w:r>
          </w:p>
        </w:tc>
        <w:tc>
          <w:tcPr>
            <w:tcW w:w="3108" w:type="dxa"/>
            <w:vAlign w:val="center"/>
          </w:tcPr>
          <w:p w14:paraId="235ECA19" w14:textId="77777777" w:rsidR="003E4C66" w:rsidRDefault="003E4C66" w:rsidP="00280133">
            <w:pPr>
              <w:rPr>
                <w:rFonts w:ascii="Arial" w:hAnsi="Arial" w:cs="Arial"/>
              </w:rPr>
            </w:pPr>
            <w:r>
              <w:rPr>
                <w:rFonts w:ascii="Arial" w:hAnsi="Arial" w:cs="Arial"/>
              </w:rPr>
              <w:t>To local/regional media &amp; interviews with portfolio holder</w:t>
            </w:r>
          </w:p>
        </w:tc>
        <w:tc>
          <w:tcPr>
            <w:tcW w:w="1073" w:type="dxa"/>
            <w:vAlign w:val="center"/>
          </w:tcPr>
          <w:p w14:paraId="067BDE27" w14:textId="77777777" w:rsidR="003E4C66" w:rsidRDefault="003E4C66" w:rsidP="00280133">
            <w:pPr>
              <w:rPr>
                <w:rFonts w:ascii="Arial" w:hAnsi="Arial" w:cs="Arial"/>
              </w:rPr>
            </w:pPr>
            <w:r>
              <w:rPr>
                <w:rFonts w:ascii="Arial" w:hAnsi="Arial" w:cs="Arial"/>
              </w:rPr>
              <w:t>10.6.20</w:t>
            </w:r>
          </w:p>
        </w:tc>
        <w:tc>
          <w:tcPr>
            <w:tcW w:w="1409" w:type="dxa"/>
            <w:vAlign w:val="center"/>
          </w:tcPr>
          <w:p w14:paraId="59063311" w14:textId="77777777" w:rsidR="003E4C66" w:rsidRDefault="003E4C66" w:rsidP="00280133">
            <w:pPr>
              <w:rPr>
                <w:rFonts w:ascii="Arial" w:hAnsi="Arial" w:cs="Arial"/>
              </w:rPr>
            </w:pPr>
            <w:r>
              <w:rPr>
                <w:rFonts w:ascii="Arial" w:hAnsi="Arial" w:cs="Arial"/>
              </w:rPr>
              <w:t>Existing</w:t>
            </w:r>
          </w:p>
        </w:tc>
        <w:tc>
          <w:tcPr>
            <w:tcW w:w="1989" w:type="dxa"/>
            <w:vAlign w:val="center"/>
          </w:tcPr>
          <w:p w14:paraId="5DE1F628" w14:textId="77777777" w:rsidR="003E4C66" w:rsidRDefault="003E4C66" w:rsidP="00280133">
            <w:pPr>
              <w:rPr>
                <w:rFonts w:ascii="Arial" w:hAnsi="Arial" w:cs="Arial"/>
              </w:rPr>
            </w:pPr>
            <w:r>
              <w:rPr>
                <w:rFonts w:ascii="Arial" w:hAnsi="Arial" w:cs="Arial"/>
              </w:rPr>
              <w:t>SLDC - RM</w:t>
            </w:r>
          </w:p>
        </w:tc>
        <w:tc>
          <w:tcPr>
            <w:tcW w:w="4232" w:type="dxa"/>
            <w:vAlign w:val="center"/>
          </w:tcPr>
          <w:p w14:paraId="40AD3459" w14:textId="77777777" w:rsidR="003E4C66" w:rsidRPr="002E017B" w:rsidRDefault="003E4C66" w:rsidP="00C40009">
            <w:pPr>
              <w:rPr>
                <w:rFonts w:ascii="Arial" w:hAnsi="Arial" w:cs="Arial"/>
              </w:rPr>
            </w:pPr>
            <w:r>
              <w:rPr>
                <w:rFonts w:ascii="Arial" w:hAnsi="Arial" w:cs="Arial"/>
              </w:rPr>
              <w:t>Distributed 11.8.20</w:t>
            </w:r>
          </w:p>
        </w:tc>
      </w:tr>
      <w:tr w:rsidR="003E4C66" w:rsidRPr="002E017B" w14:paraId="1714E1A2" w14:textId="77777777" w:rsidTr="003E4C66">
        <w:trPr>
          <w:trHeight w:val="340"/>
        </w:trPr>
        <w:tc>
          <w:tcPr>
            <w:tcW w:w="2649" w:type="dxa"/>
            <w:vAlign w:val="center"/>
          </w:tcPr>
          <w:p w14:paraId="496C356A" w14:textId="77777777" w:rsidR="003E4C66" w:rsidRPr="002E017B" w:rsidRDefault="003E4C66" w:rsidP="00280133">
            <w:pPr>
              <w:rPr>
                <w:rFonts w:ascii="Arial" w:hAnsi="Arial" w:cs="Arial"/>
              </w:rPr>
            </w:pPr>
            <w:r>
              <w:rPr>
                <w:rFonts w:ascii="Arial" w:hAnsi="Arial" w:cs="Arial"/>
              </w:rPr>
              <w:t>Dedicated w</w:t>
            </w:r>
            <w:r w:rsidRPr="002E017B">
              <w:rPr>
                <w:rFonts w:ascii="Arial" w:hAnsi="Arial" w:cs="Arial"/>
              </w:rPr>
              <w:t>ebsite pages</w:t>
            </w:r>
          </w:p>
        </w:tc>
        <w:tc>
          <w:tcPr>
            <w:tcW w:w="3108" w:type="dxa"/>
            <w:vAlign w:val="center"/>
          </w:tcPr>
          <w:p w14:paraId="574A0DFB" w14:textId="77777777" w:rsidR="003E4C66" w:rsidRPr="002E017B" w:rsidRDefault="003E4C66" w:rsidP="00280133">
            <w:pPr>
              <w:rPr>
                <w:rFonts w:ascii="Arial" w:hAnsi="Arial" w:cs="Arial"/>
              </w:rPr>
            </w:pPr>
            <w:r w:rsidRPr="002E017B">
              <w:rPr>
                <w:rFonts w:ascii="Arial" w:hAnsi="Arial" w:cs="Arial"/>
              </w:rPr>
              <w:t>Include cross promotion of local BID</w:t>
            </w:r>
            <w:r>
              <w:rPr>
                <w:rFonts w:ascii="Arial" w:hAnsi="Arial" w:cs="Arial"/>
              </w:rPr>
              <w:t>/town/parish council</w:t>
            </w:r>
            <w:r w:rsidRPr="002E017B">
              <w:rPr>
                <w:rFonts w:ascii="Arial" w:hAnsi="Arial" w:cs="Arial"/>
              </w:rPr>
              <w:t xml:space="preserve"> initiatives</w:t>
            </w:r>
            <w:r>
              <w:rPr>
                <w:rFonts w:ascii="Arial" w:hAnsi="Arial" w:cs="Arial"/>
              </w:rPr>
              <w:t xml:space="preserve"> </w:t>
            </w:r>
          </w:p>
        </w:tc>
        <w:tc>
          <w:tcPr>
            <w:tcW w:w="1073" w:type="dxa"/>
            <w:vAlign w:val="center"/>
          </w:tcPr>
          <w:p w14:paraId="4F07344B" w14:textId="77777777" w:rsidR="003E4C66" w:rsidRPr="002E017B" w:rsidRDefault="003E4C66" w:rsidP="00280133">
            <w:pPr>
              <w:rPr>
                <w:rFonts w:ascii="Arial" w:hAnsi="Arial" w:cs="Arial"/>
              </w:rPr>
            </w:pPr>
            <w:r>
              <w:rPr>
                <w:rFonts w:ascii="Arial" w:hAnsi="Arial" w:cs="Arial"/>
              </w:rPr>
              <w:t>8.6.20</w:t>
            </w:r>
          </w:p>
        </w:tc>
        <w:tc>
          <w:tcPr>
            <w:tcW w:w="1409" w:type="dxa"/>
            <w:vAlign w:val="center"/>
          </w:tcPr>
          <w:p w14:paraId="626E007A" w14:textId="77777777" w:rsidR="003E4C66" w:rsidRPr="002E017B" w:rsidRDefault="003E4C66" w:rsidP="00280133">
            <w:pPr>
              <w:rPr>
                <w:rFonts w:ascii="Arial" w:hAnsi="Arial" w:cs="Arial"/>
              </w:rPr>
            </w:pPr>
            <w:r w:rsidRPr="002E017B">
              <w:rPr>
                <w:rFonts w:ascii="Arial" w:hAnsi="Arial" w:cs="Arial"/>
              </w:rPr>
              <w:t xml:space="preserve">Existing </w:t>
            </w:r>
          </w:p>
        </w:tc>
        <w:tc>
          <w:tcPr>
            <w:tcW w:w="1989" w:type="dxa"/>
            <w:vAlign w:val="center"/>
          </w:tcPr>
          <w:p w14:paraId="3115435B" w14:textId="77777777" w:rsidR="003E4C66" w:rsidRPr="002E017B" w:rsidRDefault="003E4C66" w:rsidP="00280133">
            <w:pPr>
              <w:rPr>
                <w:rFonts w:ascii="Arial" w:hAnsi="Arial" w:cs="Arial"/>
              </w:rPr>
            </w:pPr>
            <w:r w:rsidRPr="002E017B">
              <w:rPr>
                <w:rFonts w:ascii="Arial" w:hAnsi="Arial" w:cs="Arial"/>
              </w:rPr>
              <w:t>SLDC – RM</w:t>
            </w:r>
          </w:p>
        </w:tc>
        <w:tc>
          <w:tcPr>
            <w:tcW w:w="4232" w:type="dxa"/>
            <w:vAlign w:val="center"/>
          </w:tcPr>
          <w:p w14:paraId="17C5B747" w14:textId="553ED08B" w:rsidR="003E4C66" w:rsidRPr="002E017B" w:rsidRDefault="003E4C66" w:rsidP="00280133">
            <w:pPr>
              <w:rPr>
                <w:rFonts w:ascii="Arial" w:hAnsi="Arial" w:cs="Arial"/>
              </w:rPr>
            </w:pPr>
            <w:r>
              <w:rPr>
                <w:rFonts w:ascii="Arial" w:hAnsi="Arial" w:cs="Arial"/>
              </w:rPr>
              <w:t>Complete but to continually revie</w:t>
            </w:r>
            <w:r w:rsidR="00F01CAC">
              <w:rPr>
                <w:rFonts w:ascii="Arial" w:hAnsi="Arial" w:cs="Arial"/>
              </w:rPr>
              <w:t>w</w:t>
            </w:r>
            <w:r w:rsidR="001469DE">
              <w:rPr>
                <w:rFonts w:ascii="Arial" w:hAnsi="Arial" w:cs="Arial"/>
              </w:rPr>
              <w:t>/update</w:t>
            </w:r>
          </w:p>
        </w:tc>
      </w:tr>
      <w:tr w:rsidR="003E4C66" w:rsidRPr="002E017B" w14:paraId="7AF3FE1D" w14:textId="77777777" w:rsidTr="003E4C66">
        <w:trPr>
          <w:trHeight w:val="340"/>
        </w:trPr>
        <w:tc>
          <w:tcPr>
            <w:tcW w:w="2649" w:type="dxa"/>
            <w:vMerge w:val="restart"/>
            <w:vAlign w:val="center"/>
          </w:tcPr>
          <w:p w14:paraId="1720B83B" w14:textId="77777777" w:rsidR="003E4C66" w:rsidRPr="002E017B" w:rsidRDefault="003E4C66" w:rsidP="00280133">
            <w:pPr>
              <w:rPr>
                <w:rFonts w:ascii="Arial" w:hAnsi="Arial" w:cs="Arial"/>
              </w:rPr>
            </w:pPr>
            <w:r w:rsidRPr="002E017B">
              <w:rPr>
                <w:rFonts w:ascii="Arial" w:hAnsi="Arial" w:cs="Arial"/>
              </w:rPr>
              <w:t>Leaflets</w:t>
            </w:r>
          </w:p>
          <w:p w14:paraId="5D4861A2" w14:textId="77777777" w:rsidR="003E4C66" w:rsidRPr="002E017B" w:rsidRDefault="003E4C66" w:rsidP="00280133">
            <w:pPr>
              <w:rPr>
                <w:rFonts w:ascii="Arial" w:hAnsi="Arial" w:cs="Arial"/>
              </w:rPr>
            </w:pPr>
          </w:p>
        </w:tc>
        <w:tc>
          <w:tcPr>
            <w:tcW w:w="3108" w:type="dxa"/>
            <w:vAlign w:val="center"/>
          </w:tcPr>
          <w:p w14:paraId="3CD67884" w14:textId="77777777" w:rsidR="003E4C66" w:rsidRPr="002E017B" w:rsidRDefault="003E4C66" w:rsidP="00280133">
            <w:pPr>
              <w:rPr>
                <w:rFonts w:ascii="Arial" w:hAnsi="Arial" w:cs="Arial"/>
              </w:rPr>
            </w:pPr>
            <w:r>
              <w:rPr>
                <w:rFonts w:ascii="Arial" w:hAnsi="Arial" w:cs="Arial"/>
              </w:rPr>
              <w:t>Written and designed</w:t>
            </w:r>
          </w:p>
        </w:tc>
        <w:tc>
          <w:tcPr>
            <w:tcW w:w="1073" w:type="dxa"/>
            <w:vAlign w:val="center"/>
          </w:tcPr>
          <w:p w14:paraId="0ADA32AD" w14:textId="77777777" w:rsidR="003E4C66" w:rsidRPr="002E017B" w:rsidRDefault="003E4C66" w:rsidP="00280133">
            <w:pPr>
              <w:rPr>
                <w:rFonts w:ascii="Arial" w:hAnsi="Arial" w:cs="Arial"/>
              </w:rPr>
            </w:pPr>
            <w:r>
              <w:rPr>
                <w:rFonts w:ascii="Arial" w:hAnsi="Arial" w:cs="Arial"/>
              </w:rPr>
              <w:t>8.6.20</w:t>
            </w:r>
          </w:p>
        </w:tc>
        <w:tc>
          <w:tcPr>
            <w:tcW w:w="1409" w:type="dxa"/>
            <w:vAlign w:val="center"/>
          </w:tcPr>
          <w:p w14:paraId="6FD6DEB4" w14:textId="77777777" w:rsidR="003E4C66" w:rsidRPr="002E017B" w:rsidRDefault="003E4C66" w:rsidP="00280133">
            <w:pPr>
              <w:rPr>
                <w:rFonts w:ascii="Arial" w:hAnsi="Arial" w:cs="Arial"/>
              </w:rPr>
            </w:pPr>
            <w:r>
              <w:rPr>
                <w:rFonts w:ascii="Arial" w:hAnsi="Arial" w:cs="Arial"/>
              </w:rPr>
              <w:t>Existing</w:t>
            </w:r>
          </w:p>
        </w:tc>
        <w:tc>
          <w:tcPr>
            <w:tcW w:w="1989" w:type="dxa"/>
            <w:vMerge w:val="restart"/>
            <w:vAlign w:val="center"/>
          </w:tcPr>
          <w:p w14:paraId="212A80A6" w14:textId="77777777" w:rsidR="003E4C66" w:rsidRPr="002E017B" w:rsidRDefault="003E4C66" w:rsidP="00280133">
            <w:pPr>
              <w:rPr>
                <w:rFonts w:ascii="Arial" w:hAnsi="Arial" w:cs="Arial"/>
              </w:rPr>
            </w:pPr>
            <w:r>
              <w:rPr>
                <w:rFonts w:ascii="Arial" w:hAnsi="Arial" w:cs="Arial"/>
              </w:rPr>
              <w:t>SLDC – PS/RM</w:t>
            </w:r>
          </w:p>
        </w:tc>
        <w:tc>
          <w:tcPr>
            <w:tcW w:w="4232" w:type="dxa"/>
            <w:vAlign w:val="center"/>
          </w:tcPr>
          <w:p w14:paraId="76963173" w14:textId="77777777" w:rsidR="003E4C66" w:rsidRPr="002E017B" w:rsidRDefault="003E4C66" w:rsidP="00C40009">
            <w:pPr>
              <w:rPr>
                <w:rFonts w:ascii="Arial" w:hAnsi="Arial" w:cs="Arial"/>
              </w:rPr>
            </w:pPr>
            <w:r>
              <w:rPr>
                <w:rFonts w:ascii="Arial" w:hAnsi="Arial" w:cs="Arial"/>
              </w:rPr>
              <w:t>Completed 11.6.20</w:t>
            </w:r>
          </w:p>
        </w:tc>
      </w:tr>
      <w:tr w:rsidR="003E4C66" w:rsidRPr="002E017B" w14:paraId="308A07BB" w14:textId="77777777" w:rsidTr="003E4C66">
        <w:trPr>
          <w:trHeight w:val="340"/>
        </w:trPr>
        <w:tc>
          <w:tcPr>
            <w:tcW w:w="2649" w:type="dxa"/>
            <w:vMerge/>
            <w:vAlign w:val="center"/>
          </w:tcPr>
          <w:p w14:paraId="7D6889C1" w14:textId="77777777" w:rsidR="003E4C66" w:rsidRPr="002E017B" w:rsidRDefault="003E4C66" w:rsidP="00280133">
            <w:pPr>
              <w:rPr>
                <w:rFonts w:ascii="Arial" w:hAnsi="Arial" w:cs="Arial"/>
              </w:rPr>
            </w:pPr>
          </w:p>
        </w:tc>
        <w:tc>
          <w:tcPr>
            <w:tcW w:w="3108" w:type="dxa"/>
            <w:vAlign w:val="center"/>
          </w:tcPr>
          <w:p w14:paraId="2E79AE9F" w14:textId="77777777" w:rsidR="003E4C66" w:rsidRDefault="003E4C66" w:rsidP="00280133">
            <w:pPr>
              <w:rPr>
                <w:rFonts w:ascii="Arial" w:hAnsi="Arial" w:cs="Arial"/>
              </w:rPr>
            </w:pPr>
            <w:r>
              <w:rPr>
                <w:rFonts w:ascii="Arial" w:hAnsi="Arial" w:cs="Arial"/>
              </w:rPr>
              <w:t>Printed – 10,000 total</w:t>
            </w:r>
          </w:p>
        </w:tc>
        <w:tc>
          <w:tcPr>
            <w:tcW w:w="1073" w:type="dxa"/>
            <w:vAlign w:val="center"/>
          </w:tcPr>
          <w:p w14:paraId="0D2CC6D5" w14:textId="77777777" w:rsidR="003E4C66" w:rsidRDefault="003E4C66" w:rsidP="00280133">
            <w:pPr>
              <w:rPr>
                <w:rFonts w:ascii="Arial" w:hAnsi="Arial" w:cs="Arial"/>
              </w:rPr>
            </w:pPr>
            <w:r>
              <w:rPr>
                <w:rFonts w:ascii="Arial" w:hAnsi="Arial" w:cs="Arial"/>
              </w:rPr>
              <w:t>10.6.20</w:t>
            </w:r>
          </w:p>
        </w:tc>
        <w:tc>
          <w:tcPr>
            <w:tcW w:w="1409" w:type="dxa"/>
            <w:vAlign w:val="center"/>
          </w:tcPr>
          <w:p w14:paraId="09D48E48" w14:textId="77777777" w:rsidR="003E4C66" w:rsidRPr="002E017B" w:rsidRDefault="003E4C66" w:rsidP="00280133">
            <w:pPr>
              <w:rPr>
                <w:rFonts w:ascii="Arial" w:hAnsi="Arial" w:cs="Arial"/>
              </w:rPr>
            </w:pPr>
            <w:r>
              <w:rPr>
                <w:rFonts w:ascii="Arial" w:hAnsi="Arial" w:cs="Arial"/>
              </w:rPr>
              <w:t>Add ERDF</w:t>
            </w:r>
          </w:p>
        </w:tc>
        <w:tc>
          <w:tcPr>
            <w:tcW w:w="1989" w:type="dxa"/>
            <w:vMerge/>
            <w:vAlign w:val="center"/>
          </w:tcPr>
          <w:p w14:paraId="3A631CC6" w14:textId="77777777" w:rsidR="003E4C66" w:rsidRPr="002E017B" w:rsidRDefault="003E4C66" w:rsidP="00280133">
            <w:pPr>
              <w:rPr>
                <w:rFonts w:ascii="Arial" w:hAnsi="Arial" w:cs="Arial"/>
              </w:rPr>
            </w:pPr>
          </w:p>
        </w:tc>
        <w:tc>
          <w:tcPr>
            <w:tcW w:w="4232" w:type="dxa"/>
            <w:vAlign w:val="center"/>
          </w:tcPr>
          <w:p w14:paraId="0753AFC0" w14:textId="77777777" w:rsidR="003E4C66" w:rsidRPr="002E017B" w:rsidRDefault="003E4C66" w:rsidP="00280133">
            <w:pPr>
              <w:rPr>
                <w:rFonts w:ascii="Arial" w:hAnsi="Arial" w:cs="Arial"/>
              </w:rPr>
            </w:pPr>
            <w:r>
              <w:rPr>
                <w:rFonts w:ascii="Arial" w:hAnsi="Arial" w:cs="Arial"/>
              </w:rPr>
              <w:t>2.5k first print run</w:t>
            </w:r>
          </w:p>
        </w:tc>
      </w:tr>
      <w:tr w:rsidR="003E4C66" w:rsidRPr="002E017B" w14:paraId="3E5C8CC7" w14:textId="77777777" w:rsidTr="003E4C66">
        <w:trPr>
          <w:trHeight w:val="340"/>
        </w:trPr>
        <w:tc>
          <w:tcPr>
            <w:tcW w:w="2649" w:type="dxa"/>
            <w:vMerge/>
            <w:vAlign w:val="center"/>
          </w:tcPr>
          <w:p w14:paraId="3A576681" w14:textId="77777777" w:rsidR="003E4C66" w:rsidRPr="002E017B" w:rsidRDefault="003E4C66" w:rsidP="00280133">
            <w:pPr>
              <w:rPr>
                <w:rFonts w:ascii="Arial" w:hAnsi="Arial" w:cs="Arial"/>
              </w:rPr>
            </w:pPr>
          </w:p>
        </w:tc>
        <w:tc>
          <w:tcPr>
            <w:tcW w:w="3108" w:type="dxa"/>
            <w:vAlign w:val="center"/>
          </w:tcPr>
          <w:p w14:paraId="460426F9" w14:textId="77777777" w:rsidR="003E4C66" w:rsidRPr="002E017B" w:rsidRDefault="003E4C66" w:rsidP="00280133">
            <w:pPr>
              <w:rPr>
                <w:rFonts w:ascii="Arial" w:hAnsi="Arial" w:cs="Arial"/>
              </w:rPr>
            </w:pPr>
            <w:r>
              <w:rPr>
                <w:rFonts w:ascii="Arial" w:hAnsi="Arial" w:cs="Arial"/>
              </w:rPr>
              <w:t>Digital and hard copy distribution underway via locality teams</w:t>
            </w:r>
          </w:p>
        </w:tc>
        <w:tc>
          <w:tcPr>
            <w:tcW w:w="1073" w:type="dxa"/>
            <w:vAlign w:val="center"/>
          </w:tcPr>
          <w:p w14:paraId="2857FC92" w14:textId="77777777" w:rsidR="003E4C66" w:rsidRPr="002E017B" w:rsidRDefault="003E4C66" w:rsidP="00280133">
            <w:pPr>
              <w:rPr>
                <w:rFonts w:ascii="Arial" w:hAnsi="Arial" w:cs="Arial"/>
              </w:rPr>
            </w:pPr>
            <w:r>
              <w:rPr>
                <w:rFonts w:ascii="Arial" w:hAnsi="Arial" w:cs="Arial"/>
              </w:rPr>
              <w:t>10.6.20</w:t>
            </w:r>
          </w:p>
        </w:tc>
        <w:tc>
          <w:tcPr>
            <w:tcW w:w="1409" w:type="dxa"/>
            <w:vAlign w:val="center"/>
          </w:tcPr>
          <w:p w14:paraId="528125E9" w14:textId="77777777" w:rsidR="003E4C66" w:rsidRPr="002E017B" w:rsidRDefault="003E4C66" w:rsidP="00280133">
            <w:pPr>
              <w:rPr>
                <w:rFonts w:ascii="Arial" w:hAnsi="Arial" w:cs="Arial"/>
              </w:rPr>
            </w:pPr>
            <w:r>
              <w:rPr>
                <w:rFonts w:ascii="Arial" w:hAnsi="Arial" w:cs="Arial"/>
              </w:rPr>
              <w:t>Add ERDF</w:t>
            </w:r>
          </w:p>
        </w:tc>
        <w:tc>
          <w:tcPr>
            <w:tcW w:w="1989" w:type="dxa"/>
            <w:vMerge/>
            <w:vAlign w:val="center"/>
          </w:tcPr>
          <w:p w14:paraId="3F983050" w14:textId="77777777" w:rsidR="003E4C66" w:rsidRPr="002E017B" w:rsidRDefault="003E4C66" w:rsidP="00280133">
            <w:pPr>
              <w:rPr>
                <w:rFonts w:ascii="Arial" w:hAnsi="Arial" w:cs="Arial"/>
              </w:rPr>
            </w:pPr>
          </w:p>
        </w:tc>
        <w:tc>
          <w:tcPr>
            <w:tcW w:w="4232" w:type="dxa"/>
            <w:vAlign w:val="center"/>
          </w:tcPr>
          <w:p w14:paraId="4C8250A4" w14:textId="77777777" w:rsidR="003E4C66" w:rsidRPr="002E017B" w:rsidRDefault="003E4C66" w:rsidP="00280133">
            <w:pPr>
              <w:rPr>
                <w:rFonts w:ascii="Arial" w:hAnsi="Arial" w:cs="Arial"/>
              </w:rPr>
            </w:pPr>
            <w:r>
              <w:rPr>
                <w:rFonts w:ascii="Arial" w:hAnsi="Arial" w:cs="Arial"/>
              </w:rPr>
              <w:t>distributed 15.6.20 onwards</w:t>
            </w:r>
          </w:p>
        </w:tc>
      </w:tr>
      <w:tr w:rsidR="003E4C66" w:rsidRPr="002E017B" w14:paraId="038C8408" w14:textId="77777777" w:rsidTr="003E4C66">
        <w:trPr>
          <w:trHeight w:val="340"/>
        </w:trPr>
        <w:tc>
          <w:tcPr>
            <w:tcW w:w="2649" w:type="dxa"/>
            <w:vAlign w:val="center"/>
          </w:tcPr>
          <w:p w14:paraId="7F918907" w14:textId="77777777" w:rsidR="003E4C66" w:rsidRPr="002E017B" w:rsidRDefault="003E4C66" w:rsidP="00280133">
            <w:pPr>
              <w:rPr>
                <w:rFonts w:ascii="Arial" w:hAnsi="Arial" w:cs="Arial"/>
              </w:rPr>
            </w:pPr>
            <w:r>
              <w:rPr>
                <w:rFonts w:ascii="Arial" w:hAnsi="Arial" w:cs="Arial"/>
              </w:rPr>
              <w:t>Social media campaign live</w:t>
            </w:r>
          </w:p>
        </w:tc>
        <w:tc>
          <w:tcPr>
            <w:tcW w:w="3108" w:type="dxa"/>
            <w:vAlign w:val="center"/>
          </w:tcPr>
          <w:p w14:paraId="0D42D07A" w14:textId="77777777" w:rsidR="003E4C66" w:rsidRDefault="003E4C66" w:rsidP="00280133">
            <w:pPr>
              <w:rPr>
                <w:rFonts w:ascii="Arial" w:hAnsi="Arial" w:cs="Arial"/>
              </w:rPr>
            </w:pPr>
            <w:r>
              <w:rPr>
                <w:rFonts w:ascii="Arial" w:hAnsi="Arial" w:cs="Arial"/>
              </w:rPr>
              <w:t>‘What to expect’ in town centres</w:t>
            </w:r>
          </w:p>
        </w:tc>
        <w:tc>
          <w:tcPr>
            <w:tcW w:w="1073" w:type="dxa"/>
            <w:vAlign w:val="center"/>
          </w:tcPr>
          <w:p w14:paraId="57448068" w14:textId="77777777" w:rsidR="003E4C66" w:rsidRDefault="003E4C66" w:rsidP="00280133">
            <w:pPr>
              <w:rPr>
                <w:rFonts w:ascii="Arial" w:hAnsi="Arial" w:cs="Arial"/>
              </w:rPr>
            </w:pPr>
            <w:r>
              <w:rPr>
                <w:rFonts w:ascii="Arial" w:hAnsi="Arial" w:cs="Arial"/>
              </w:rPr>
              <w:t>10.6.20</w:t>
            </w:r>
          </w:p>
        </w:tc>
        <w:tc>
          <w:tcPr>
            <w:tcW w:w="1409" w:type="dxa"/>
            <w:vAlign w:val="center"/>
          </w:tcPr>
          <w:p w14:paraId="79FEF66F" w14:textId="77777777" w:rsidR="003E4C66" w:rsidRDefault="003E4C66" w:rsidP="00280133">
            <w:pPr>
              <w:rPr>
                <w:rFonts w:ascii="Arial" w:hAnsi="Arial" w:cs="Arial"/>
              </w:rPr>
            </w:pPr>
            <w:r>
              <w:rPr>
                <w:rFonts w:ascii="Arial" w:hAnsi="Arial" w:cs="Arial"/>
              </w:rPr>
              <w:t>Existing</w:t>
            </w:r>
          </w:p>
        </w:tc>
        <w:tc>
          <w:tcPr>
            <w:tcW w:w="1989" w:type="dxa"/>
            <w:vAlign w:val="center"/>
          </w:tcPr>
          <w:p w14:paraId="45410CAA" w14:textId="41393754" w:rsidR="003E4C66" w:rsidRPr="002E017B" w:rsidRDefault="003E4C66" w:rsidP="00280133">
            <w:pPr>
              <w:rPr>
                <w:rFonts w:ascii="Arial" w:hAnsi="Arial" w:cs="Arial"/>
              </w:rPr>
            </w:pPr>
            <w:r>
              <w:rPr>
                <w:rFonts w:ascii="Arial" w:hAnsi="Arial" w:cs="Arial"/>
              </w:rPr>
              <w:t>SLDC -</w:t>
            </w:r>
            <w:r w:rsidR="00E1181C">
              <w:rPr>
                <w:rFonts w:ascii="Arial" w:hAnsi="Arial" w:cs="Arial"/>
              </w:rPr>
              <w:t xml:space="preserve"> </w:t>
            </w:r>
            <w:r>
              <w:rPr>
                <w:rFonts w:ascii="Arial" w:hAnsi="Arial" w:cs="Arial"/>
              </w:rPr>
              <w:t>RM</w:t>
            </w:r>
          </w:p>
        </w:tc>
        <w:tc>
          <w:tcPr>
            <w:tcW w:w="4232" w:type="dxa"/>
            <w:vAlign w:val="center"/>
          </w:tcPr>
          <w:p w14:paraId="6B8FB7D6" w14:textId="77777777" w:rsidR="003E4C66" w:rsidRPr="002E017B" w:rsidRDefault="003E4C66" w:rsidP="00280133">
            <w:pPr>
              <w:rPr>
                <w:rFonts w:ascii="Arial" w:hAnsi="Arial" w:cs="Arial"/>
              </w:rPr>
            </w:pPr>
            <w:r>
              <w:rPr>
                <w:rFonts w:ascii="Arial" w:hAnsi="Arial" w:cs="Arial"/>
              </w:rPr>
              <w:t>Ongoing</w:t>
            </w:r>
          </w:p>
        </w:tc>
      </w:tr>
      <w:tr w:rsidR="003E4C66" w:rsidRPr="002E017B" w14:paraId="191E05EB" w14:textId="77777777" w:rsidTr="003E4C66">
        <w:trPr>
          <w:trHeight w:val="340"/>
        </w:trPr>
        <w:tc>
          <w:tcPr>
            <w:tcW w:w="2649" w:type="dxa"/>
            <w:vAlign w:val="center"/>
          </w:tcPr>
          <w:p w14:paraId="40B1E0FA" w14:textId="77777777" w:rsidR="003E4C66" w:rsidRPr="002E017B" w:rsidRDefault="003E4C66" w:rsidP="00280133">
            <w:pPr>
              <w:rPr>
                <w:rFonts w:ascii="Arial" w:hAnsi="Arial" w:cs="Arial"/>
              </w:rPr>
            </w:pPr>
            <w:r>
              <w:rPr>
                <w:rFonts w:ascii="Arial" w:hAnsi="Arial" w:cs="Arial"/>
              </w:rPr>
              <w:t xml:space="preserve">Newsletter update </w:t>
            </w:r>
          </w:p>
        </w:tc>
        <w:tc>
          <w:tcPr>
            <w:tcW w:w="3108" w:type="dxa"/>
            <w:vAlign w:val="center"/>
          </w:tcPr>
          <w:p w14:paraId="0310A7E6" w14:textId="77777777" w:rsidR="003E4C66" w:rsidRPr="002E017B" w:rsidRDefault="003E4C66" w:rsidP="00280133">
            <w:pPr>
              <w:rPr>
                <w:rFonts w:ascii="Arial" w:hAnsi="Arial" w:cs="Arial"/>
              </w:rPr>
            </w:pPr>
            <w:r>
              <w:rPr>
                <w:rFonts w:ascii="Arial" w:hAnsi="Arial" w:cs="Arial"/>
              </w:rPr>
              <w:t>Send to members/parishes</w:t>
            </w:r>
          </w:p>
        </w:tc>
        <w:tc>
          <w:tcPr>
            <w:tcW w:w="1073" w:type="dxa"/>
            <w:vAlign w:val="center"/>
          </w:tcPr>
          <w:p w14:paraId="3105C433" w14:textId="77777777" w:rsidR="003E4C66" w:rsidRDefault="003E4C66" w:rsidP="00280133">
            <w:pPr>
              <w:rPr>
                <w:rFonts w:ascii="Arial" w:hAnsi="Arial" w:cs="Arial"/>
              </w:rPr>
            </w:pPr>
            <w:r>
              <w:rPr>
                <w:rFonts w:ascii="Arial" w:hAnsi="Arial" w:cs="Arial"/>
              </w:rPr>
              <w:t>10.6.20</w:t>
            </w:r>
          </w:p>
        </w:tc>
        <w:tc>
          <w:tcPr>
            <w:tcW w:w="1409" w:type="dxa"/>
            <w:vAlign w:val="center"/>
          </w:tcPr>
          <w:p w14:paraId="4544A15C" w14:textId="77777777" w:rsidR="003E4C66" w:rsidRDefault="003E4C66" w:rsidP="00280133">
            <w:pPr>
              <w:rPr>
                <w:rFonts w:ascii="Arial" w:hAnsi="Arial" w:cs="Arial"/>
              </w:rPr>
            </w:pPr>
            <w:r>
              <w:rPr>
                <w:rFonts w:ascii="Arial" w:hAnsi="Arial" w:cs="Arial"/>
              </w:rPr>
              <w:t>Existing</w:t>
            </w:r>
          </w:p>
        </w:tc>
        <w:tc>
          <w:tcPr>
            <w:tcW w:w="1989" w:type="dxa"/>
            <w:vAlign w:val="center"/>
          </w:tcPr>
          <w:p w14:paraId="74EF262D" w14:textId="77777777" w:rsidR="003E4C66" w:rsidRDefault="003E4C66" w:rsidP="00280133">
            <w:pPr>
              <w:rPr>
                <w:rFonts w:ascii="Arial" w:hAnsi="Arial" w:cs="Arial"/>
              </w:rPr>
            </w:pPr>
            <w:r>
              <w:rPr>
                <w:rFonts w:ascii="Arial" w:hAnsi="Arial" w:cs="Arial"/>
              </w:rPr>
              <w:t>SLDC - RM</w:t>
            </w:r>
          </w:p>
        </w:tc>
        <w:tc>
          <w:tcPr>
            <w:tcW w:w="4232" w:type="dxa"/>
            <w:vAlign w:val="center"/>
          </w:tcPr>
          <w:p w14:paraId="60786223" w14:textId="77777777" w:rsidR="003E4C66" w:rsidRDefault="008439DB" w:rsidP="00280133">
            <w:pPr>
              <w:rPr>
                <w:rFonts w:ascii="Arial" w:hAnsi="Arial" w:cs="Arial"/>
              </w:rPr>
            </w:pPr>
            <w:r>
              <w:rPr>
                <w:rFonts w:ascii="Arial" w:hAnsi="Arial" w:cs="Arial"/>
              </w:rPr>
              <w:t>Comms Team news roundup sent weekly</w:t>
            </w:r>
          </w:p>
          <w:p w14:paraId="159891CC" w14:textId="2D1CC71F" w:rsidR="008439DB" w:rsidRPr="002E017B" w:rsidRDefault="008439DB" w:rsidP="00280133">
            <w:pPr>
              <w:rPr>
                <w:rFonts w:ascii="Arial" w:hAnsi="Arial" w:cs="Arial"/>
              </w:rPr>
            </w:pPr>
            <w:r>
              <w:rPr>
                <w:rFonts w:ascii="Arial" w:hAnsi="Arial" w:cs="Arial"/>
              </w:rPr>
              <w:t>Article in South Lakeland News article on activities distributed to every SL household (56k copies)</w:t>
            </w:r>
          </w:p>
        </w:tc>
      </w:tr>
      <w:tr w:rsidR="003E4C66" w:rsidRPr="002E017B" w14:paraId="1E0DA3E0" w14:textId="77777777" w:rsidTr="003E4C66">
        <w:trPr>
          <w:trHeight w:val="340"/>
        </w:trPr>
        <w:tc>
          <w:tcPr>
            <w:tcW w:w="2649" w:type="dxa"/>
            <w:vAlign w:val="center"/>
          </w:tcPr>
          <w:p w14:paraId="2FD5D4CD" w14:textId="77777777" w:rsidR="003E4C66" w:rsidRPr="002E017B" w:rsidRDefault="003E4C66" w:rsidP="00280133">
            <w:pPr>
              <w:rPr>
                <w:rFonts w:ascii="Arial" w:hAnsi="Arial" w:cs="Arial"/>
              </w:rPr>
            </w:pPr>
            <w:r w:rsidRPr="002E017B">
              <w:rPr>
                <w:rFonts w:ascii="Arial" w:hAnsi="Arial" w:cs="Arial"/>
              </w:rPr>
              <w:t>Advertorial in Westmorland Gazette</w:t>
            </w:r>
            <w:r>
              <w:rPr>
                <w:rFonts w:ascii="Arial" w:hAnsi="Arial" w:cs="Arial"/>
              </w:rPr>
              <w:t xml:space="preserve"> and The Mail</w:t>
            </w:r>
          </w:p>
        </w:tc>
        <w:tc>
          <w:tcPr>
            <w:tcW w:w="3108" w:type="dxa"/>
            <w:vAlign w:val="center"/>
          </w:tcPr>
          <w:p w14:paraId="39517A70" w14:textId="77777777" w:rsidR="003E4C66" w:rsidRPr="002E017B" w:rsidRDefault="003E4C66" w:rsidP="00280133">
            <w:pPr>
              <w:rPr>
                <w:rFonts w:ascii="Arial" w:hAnsi="Arial" w:cs="Arial"/>
              </w:rPr>
            </w:pPr>
            <w:r>
              <w:rPr>
                <w:rFonts w:ascii="Arial" w:hAnsi="Arial" w:cs="Arial"/>
              </w:rPr>
              <w:t>½ page ad with linked social media activity</w:t>
            </w:r>
          </w:p>
        </w:tc>
        <w:tc>
          <w:tcPr>
            <w:tcW w:w="1073" w:type="dxa"/>
            <w:vAlign w:val="center"/>
          </w:tcPr>
          <w:p w14:paraId="05D2FCD9" w14:textId="77777777" w:rsidR="003E4C66" w:rsidRPr="002E017B" w:rsidRDefault="003E4C66" w:rsidP="00280133">
            <w:pPr>
              <w:rPr>
                <w:rFonts w:ascii="Arial" w:hAnsi="Arial" w:cs="Arial"/>
              </w:rPr>
            </w:pPr>
            <w:r>
              <w:rPr>
                <w:rFonts w:ascii="Arial" w:hAnsi="Arial" w:cs="Arial"/>
              </w:rPr>
              <w:t>11.6.20</w:t>
            </w:r>
          </w:p>
        </w:tc>
        <w:tc>
          <w:tcPr>
            <w:tcW w:w="1409" w:type="dxa"/>
            <w:vAlign w:val="center"/>
          </w:tcPr>
          <w:p w14:paraId="0A3AC25D" w14:textId="77777777" w:rsidR="003E4C66" w:rsidRPr="002E017B" w:rsidRDefault="003E4C66" w:rsidP="00280133">
            <w:pPr>
              <w:rPr>
                <w:rFonts w:ascii="Arial" w:hAnsi="Arial" w:cs="Arial"/>
              </w:rPr>
            </w:pPr>
            <w:r>
              <w:rPr>
                <w:rFonts w:ascii="Arial" w:hAnsi="Arial" w:cs="Arial"/>
              </w:rPr>
              <w:t>Add. ERDF</w:t>
            </w:r>
          </w:p>
        </w:tc>
        <w:tc>
          <w:tcPr>
            <w:tcW w:w="1989" w:type="dxa"/>
            <w:vAlign w:val="center"/>
          </w:tcPr>
          <w:p w14:paraId="0B3F1FBD" w14:textId="77777777" w:rsidR="003E4C66" w:rsidRPr="002E017B" w:rsidRDefault="003E4C66" w:rsidP="00280133">
            <w:pPr>
              <w:rPr>
                <w:rFonts w:ascii="Arial" w:hAnsi="Arial" w:cs="Arial"/>
              </w:rPr>
            </w:pPr>
            <w:r>
              <w:rPr>
                <w:rFonts w:ascii="Arial" w:hAnsi="Arial" w:cs="Arial"/>
              </w:rPr>
              <w:t>SLDC – RM</w:t>
            </w:r>
          </w:p>
        </w:tc>
        <w:tc>
          <w:tcPr>
            <w:tcW w:w="4232" w:type="dxa"/>
            <w:vAlign w:val="center"/>
          </w:tcPr>
          <w:p w14:paraId="0FB140BF" w14:textId="77777777" w:rsidR="003E4C66" w:rsidRPr="002E017B" w:rsidRDefault="003E4C66" w:rsidP="00280133">
            <w:pPr>
              <w:rPr>
                <w:rFonts w:ascii="Arial" w:hAnsi="Arial" w:cs="Arial"/>
              </w:rPr>
            </w:pPr>
            <w:r>
              <w:rPr>
                <w:rFonts w:ascii="Arial" w:hAnsi="Arial" w:cs="Arial"/>
              </w:rPr>
              <w:t>Ad space booked for w/c 15.6.20, social media advertising live 12.06.20</w:t>
            </w:r>
          </w:p>
        </w:tc>
      </w:tr>
      <w:tr w:rsidR="003E4C66" w:rsidRPr="002E017B" w14:paraId="63C5D915" w14:textId="77777777" w:rsidTr="003E4C66">
        <w:trPr>
          <w:trHeight w:val="340"/>
        </w:trPr>
        <w:tc>
          <w:tcPr>
            <w:tcW w:w="2649" w:type="dxa"/>
            <w:vAlign w:val="center"/>
          </w:tcPr>
          <w:p w14:paraId="0C547C9A" w14:textId="77777777" w:rsidR="003E4C66" w:rsidRPr="002E017B" w:rsidRDefault="003E4C66" w:rsidP="0000081D">
            <w:pPr>
              <w:rPr>
                <w:rFonts w:ascii="Arial" w:hAnsi="Arial" w:cs="Arial"/>
              </w:rPr>
            </w:pPr>
            <w:r w:rsidRPr="002E017B">
              <w:rPr>
                <w:rFonts w:ascii="Arial" w:hAnsi="Arial" w:cs="Arial"/>
              </w:rPr>
              <w:lastRenderedPageBreak/>
              <w:t>Poster sites</w:t>
            </w:r>
            <w:r>
              <w:rPr>
                <w:rFonts w:ascii="Arial" w:hAnsi="Arial" w:cs="Arial"/>
              </w:rPr>
              <w:t xml:space="preserve"> identified</w:t>
            </w:r>
          </w:p>
        </w:tc>
        <w:tc>
          <w:tcPr>
            <w:tcW w:w="3108" w:type="dxa"/>
            <w:vAlign w:val="center"/>
          </w:tcPr>
          <w:p w14:paraId="203CEA93" w14:textId="77777777" w:rsidR="003E4C66" w:rsidRPr="002E017B" w:rsidRDefault="003E4C66" w:rsidP="0000081D">
            <w:pPr>
              <w:rPr>
                <w:rFonts w:ascii="Arial" w:hAnsi="Arial" w:cs="Arial"/>
              </w:rPr>
            </w:pPr>
            <w:r w:rsidRPr="002E017B">
              <w:rPr>
                <w:rFonts w:ascii="Arial" w:hAnsi="Arial" w:cs="Arial"/>
              </w:rPr>
              <w:t>Bus stops, supermarkets, vacant shops</w:t>
            </w:r>
          </w:p>
        </w:tc>
        <w:tc>
          <w:tcPr>
            <w:tcW w:w="1073" w:type="dxa"/>
            <w:vAlign w:val="center"/>
          </w:tcPr>
          <w:p w14:paraId="5BFFDFF1" w14:textId="77777777" w:rsidR="003E4C66" w:rsidRPr="002E017B" w:rsidRDefault="003E4C66" w:rsidP="0000081D">
            <w:pPr>
              <w:rPr>
                <w:rFonts w:ascii="Arial" w:hAnsi="Arial" w:cs="Arial"/>
              </w:rPr>
            </w:pPr>
            <w:r>
              <w:rPr>
                <w:rFonts w:ascii="Arial" w:hAnsi="Arial" w:cs="Arial"/>
              </w:rPr>
              <w:t>15.6.20</w:t>
            </w:r>
          </w:p>
        </w:tc>
        <w:tc>
          <w:tcPr>
            <w:tcW w:w="1409" w:type="dxa"/>
            <w:vAlign w:val="center"/>
          </w:tcPr>
          <w:p w14:paraId="023F18E4" w14:textId="77777777" w:rsidR="003E4C66" w:rsidRPr="002E017B" w:rsidRDefault="003E4C66" w:rsidP="0000081D">
            <w:pPr>
              <w:rPr>
                <w:rFonts w:ascii="Arial" w:hAnsi="Arial" w:cs="Arial"/>
              </w:rPr>
            </w:pPr>
            <w:r>
              <w:rPr>
                <w:rFonts w:ascii="Arial" w:hAnsi="Arial" w:cs="Arial"/>
              </w:rPr>
              <w:t>Existing</w:t>
            </w:r>
          </w:p>
        </w:tc>
        <w:tc>
          <w:tcPr>
            <w:tcW w:w="1989" w:type="dxa"/>
            <w:vAlign w:val="center"/>
          </w:tcPr>
          <w:p w14:paraId="49AA8B5D" w14:textId="77777777" w:rsidR="003E4C66" w:rsidRPr="002E017B" w:rsidRDefault="003E4C66" w:rsidP="0000081D">
            <w:pPr>
              <w:rPr>
                <w:rFonts w:ascii="Arial" w:hAnsi="Arial" w:cs="Arial"/>
              </w:rPr>
            </w:pPr>
            <w:r>
              <w:rPr>
                <w:rFonts w:ascii="Arial" w:hAnsi="Arial" w:cs="Arial"/>
              </w:rPr>
              <w:t>SLDC/BIDs JR/PS/Locality</w:t>
            </w:r>
          </w:p>
        </w:tc>
        <w:tc>
          <w:tcPr>
            <w:tcW w:w="4232" w:type="dxa"/>
            <w:vAlign w:val="center"/>
          </w:tcPr>
          <w:p w14:paraId="2EB152E5" w14:textId="3F28F651" w:rsidR="003E4C66" w:rsidRPr="002E017B" w:rsidRDefault="001469DE" w:rsidP="0000081D">
            <w:pPr>
              <w:rPr>
                <w:rFonts w:ascii="Arial" w:hAnsi="Arial" w:cs="Arial"/>
              </w:rPr>
            </w:pPr>
            <w:r>
              <w:rPr>
                <w:rFonts w:ascii="Arial" w:hAnsi="Arial" w:cs="Arial"/>
              </w:rPr>
              <w:t>See town activity</w:t>
            </w:r>
          </w:p>
        </w:tc>
      </w:tr>
      <w:tr w:rsidR="003E4C66" w:rsidRPr="002E017B" w14:paraId="6A837E65" w14:textId="77777777" w:rsidTr="003E4C66">
        <w:trPr>
          <w:trHeight w:val="340"/>
        </w:trPr>
        <w:tc>
          <w:tcPr>
            <w:tcW w:w="2649" w:type="dxa"/>
            <w:vAlign w:val="center"/>
          </w:tcPr>
          <w:p w14:paraId="3825D5D1" w14:textId="77777777" w:rsidR="003E4C66" w:rsidRPr="002E017B" w:rsidRDefault="003E4C66" w:rsidP="0000081D">
            <w:pPr>
              <w:rPr>
                <w:rFonts w:ascii="Arial" w:hAnsi="Arial" w:cs="Arial"/>
              </w:rPr>
            </w:pPr>
            <w:r w:rsidRPr="002E017B">
              <w:rPr>
                <w:rFonts w:ascii="Arial" w:hAnsi="Arial" w:cs="Arial"/>
              </w:rPr>
              <w:t>Posters for businesses</w:t>
            </w:r>
          </w:p>
        </w:tc>
        <w:tc>
          <w:tcPr>
            <w:tcW w:w="3108" w:type="dxa"/>
            <w:vAlign w:val="center"/>
          </w:tcPr>
          <w:p w14:paraId="1E888EF1" w14:textId="6E95B612" w:rsidR="003E4C66" w:rsidRPr="002E017B" w:rsidRDefault="001469DE" w:rsidP="0000081D">
            <w:pPr>
              <w:rPr>
                <w:rFonts w:ascii="Arial" w:hAnsi="Arial" w:cs="Arial"/>
              </w:rPr>
            </w:pPr>
            <w:r>
              <w:rPr>
                <w:rFonts w:ascii="Arial" w:hAnsi="Arial" w:cs="Arial"/>
              </w:rPr>
              <w:t>To display in premises</w:t>
            </w:r>
          </w:p>
        </w:tc>
        <w:tc>
          <w:tcPr>
            <w:tcW w:w="1073" w:type="dxa"/>
            <w:vAlign w:val="center"/>
          </w:tcPr>
          <w:p w14:paraId="77E0691F" w14:textId="77777777" w:rsidR="003E4C66" w:rsidRPr="002E017B" w:rsidRDefault="003E4C66" w:rsidP="0000081D">
            <w:pPr>
              <w:rPr>
                <w:rFonts w:ascii="Arial" w:hAnsi="Arial" w:cs="Arial"/>
              </w:rPr>
            </w:pPr>
            <w:r>
              <w:rPr>
                <w:rFonts w:ascii="Arial" w:hAnsi="Arial" w:cs="Arial"/>
              </w:rPr>
              <w:t>18.6.20</w:t>
            </w:r>
          </w:p>
        </w:tc>
        <w:tc>
          <w:tcPr>
            <w:tcW w:w="1409" w:type="dxa"/>
            <w:vAlign w:val="center"/>
          </w:tcPr>
          <w:p w14:paraId="772DC597" w14:textId="77777777" w:rsidR="003E4C66" w:rsidRPr="002E017B" w:rsidRDefault="003E4C66" w:rsidP="0000081D">
            <w:pPr>
              <w:rPr>
                <w:rFonts w:ascii="Arial" w:hAnsi="Arial" w:cs="Arial"/>
              </w:rPr>
            </w:pPr>
            <w:r>
              <w:rPr>
                <w:rFonts w:ascii="Arial" w:hAnsi="Arial" w:cs="Arial"/>
              </w:rPr>
              <w:t>Add ERDF</w:t>
            </w:r>
          </w:p>
        </w:tc>
        <w:tc>
          <w:tcPr>
            <w:tcW w:w="1989" w:type="dxa"/>
            <w:vAlign w:val="center"/>
          </w:tcPr>
          <w:p w14:paraId="32023176" w14:textId="77777777" w:rsidR="003E4C66" w:rsidRPr="002E017B" w:rsidRDefault="003E4C66" w:rsidP="0000081D">
            <w:pPr>
              <w:rPr>
                <w:rFonts w:ascii="Arial" w:hAnsi="Arial" w:cs="Arial"/>
              </w:rPr>
            </w:pPr>
            <w:r>
              <w:rPr>
                <w:rFonts w:ascii="Arial" w:hAnsi="Arial" w:cs="Arial"/>
              </w:rPr>
              <w:t>SLDC/BIDs/LDNP inside the park</w:t>
            </w:r>
          </w:p>
        </w:tc>
        <w:tc>
          <w:tcPr>
            <w:tcW w:w="4232" w:type="dxa"/>
            <w:vAlign w:val="center"/>
          </w:tcPr>
          <w:p w14:paraId="19303C3C" w14:textId="46087F6B" w:rsidR="003E4C66" w:rsidRPr="002E017B" w:rsidRDefault="001469DE" w:rsidP="0000081D">
            <w:pPr>
              <w:rPr>
                <w:rFonts w:ascii="Arial" w:hAnsi="Arial" w:cs="Arial"/>
              </w:rPr>
            </w:pPr>
            <w:r>
              <w:rPr>
                <w:rFonts w:ascii="Arial" w:hAnsi="Arial" w:cs="Arial"/>
              </w:rPr>
              <w:t>See town activity</w:t>
            </w:r>
          </w:p>
        </w:tc>
      </w:tr>
      <w:tr w:rsidR="003E4C66" w:rsidRPr="002E017B" w14:paraId="694D2FFE" w14:textId="77777777" w:rsidTr="003E4C66">
        <w:trPr>
          <w:trHeight w:val="340"/>
        </w:trPr>
        <w:tc>
          <w:tcPr>
            <w:tcW w:w="2649" w:type="dxa"/>
            <w:vAlign w:val="center"/>
          </w:tcPr>
          <w:p w14:paraId="5194D629" w14:textId="77777777" w:rsidR="003E4C66" w:rsidRPr="002E017B" w:rsidRDefault="003E4C66" w:rsidP="0000081D">
            <w:pPr>
              <w:rPr>
                <w:rFonts w:ascii="Arial" w:hAnsi="Arial" w:cs="Arial"/>
              </w:rPr>
            </w:pPr>
            <w:r>
              <w:rPr>
                <w:rFonts w:ascii="Arial" w:hAnsi="Arial" w:cs="Arial"/>
              </w:rPr>
              <w:t>Promotion of key messages and info</w:t>
            </w:r>
          </w:p>
        </w:tc>
        <w:tc>
          <w:tcPr>
            <w:tcW w:w="3108" w:type="dxa"/>
            <w:vAlign w:val="center"/>
          </w:tcPr>
          <w:p w14:paraId="55E8CB32" w14:textId="77777777" w:rsidR="003E4C66" w:rsidRPr="002E017B" w:rsidRDefault="003E4C66" w:rsidP="0000081D">
            <w:pPr>
              <w:rPr>
                <w:rFonts w:ascii="Arial" w:hAnsi="Arial" w:cs="Arial"/>
              </w:rPr>
            </w:pPr>
            <w:r>
              <w:rPr>
                <w:rFonts w:ascii="Arial" w:hAnsi="Arial" w:cs="Arial"/>
              </w:rPr>
              <w:t xml:space="preserve">Ongoing information sharing re local partners initiatives </w:t>
            </w:r>
          </w:p>
        </w:tc>
        <w:tc>
          <w:tcPr>
            <w:tcW w:w="1073" w:type="dxa"/>
            <w:vAlign w:val="center"/>
          </w:tcPr>
          <w:p w14:paraId="5EC81102" w14:textId="77777777" w:rsidR="003E4C66" w:rsidRPr="002E017B" w:rsidRDefault="003E4C66" w:rsidP="0000081D">
            <w:pPr>
              <w:rPr>
                <w:rFonts w:ascii="Arial" w:hAnsi="Arial" w:cs="Arial"/>
              </w:rPr>
            </w:pPr>
            <w:r>
              <w:rPr>
                <w:rFonts w:ascii="Arial" w:hAnsi="Arial" w:cs="Arial"/>
              </w:rPr>
              <w:t>12-14.06.20</w:t>
            </w:r>
          </w:p>
        </w:tc>
        <w:tc>
          <w:tcPr>
            <w:tcW w:w="1409" w:type="dxa"/>
            <w:vAlign w:val="center"/>
          </w:tcPr>
          <w:p w14:paraId="3C415D62" w14:textId="77777777" w:rsidR="003E4C66" w:rsidRPr="002E017B" w:rsidRDefault="003E4C66" w:rsidP="0000081D">
            <w:pPr>
              <w:rPr>
                <w:rFonts w:ascii="Arial" w:hAnsi="Arial" w:cs="Arial"/>
              </w:rPr>
            </w:pPr>
          </w:p>
        </w:tc>
        <w:tc>
          <w:tcPr>
            <w:tcW w:w="1989" w:type="dxa"/>
            <w:vAlign w:val="center"/>
          </w:tcPr>
          <w:p w14:paraId="32A84268" w14:textId="77777777" w:rsidR="003E4C66" w:rsidRPr="002E017B" w:rsidRDefault="003E4C66" w:rsidP="0000081D">
            <w:pPr>
              <w:rPr>
                <w:rFonts w:ascii="Arial" w:hAnsi="Arial" w:cs="Arial"/>
              </w:rPr>
            </w:pPr>
            <w:r>
              <w:rPr>
                <w:rFonts w:ascii="Arial" w:hAnsi="Arial" w:cs="Arial"/>
              </w:rPr>
              <w:t xml:space="preserve">SLDC – RM </w:t>
            </w:r>
          </w:p>
        </w:tc>
        <w:tc>
          <w:tcPr>
            <w:tcW w:w="4232" w:type="dxa"/>
            <w:vAlign w:val="center"/>
          </w:tcPr>
          <w:p w14:paraId="7C086665" w14:textId="77777777" w:rsidR="003E4C66" w:rsidRPr="002E017B" w:rsidRDefault="003E4C66" w:rsidP="0000081D">
            <w:pPr>
              <w:rPr>
                <w:rFonts w:ascii="Arial" w:hAnsi="Arial" w:cs="Arial"/>
              </w:rPr>
            </w:pPr>
            <w:r>
              <w:rPr>
                <w:rFonts w:ascii="Arial" w:hAnsi="Arial" w:cs="Arial"/>
              </w:rPr>
              <w:t>Ongoing</w:t>
            </w:r>
          </w:p>
        </w:tc>
      </w:tr>
      <w:tr w:rsidR="003E4C66" w:rsidRPr="002E017B" w14:paraId="68A6F890" w14:textId="77777777" w:rsidTr="003E4C66">
        <w:trPr>
          <w:trHeight w:val="340"/>
        </w:trPr>
        <w:tc>
          <w:tcPr>
            <w:tcW w:w="2649" w:type="dxa"/>
            <w:vAlign w:val="center"/>
          </w:tcPr>
          <w:p w14:paraId="5137147D" w14:textId="77777777" w:rsidR="003E4C66" w:rsidRDefault="003E4C66" w:rsidP="0000081D">
            <w:pPr>
              <w:rPr>
                <w:rFonts w:ascii="Arial" w:hAnsi="Arial" w:cs="Arial"/>
              </w:rPr>
            </w:pPr>
            <w:r>
              <w:rPr>
                <w:rFonts w:ascii="Arial" w:hAnsi="Arial" w:cs="Arial"/>
              </w:rPr>
              <w:t>Reminders of key messages</w:t>
            </w:r>
          </w:p>
        </w:tc>
        <w:tc>
          <w:tcPr>
            <w:tcW w:w="3108" w:type="dxa"/>
            <w:vAlign w:val="center"/>
          </w:tcPr>
          <w:p w14:paraId="4919EADB" w14:textId="77777777" w:rsidR="003E4C66" w:rsidRDefault="003E4C66" w:rsidP="0000081D">
            <w:pPr>
              <w:rPr>
                <w:rFonts w:ascii="Arial" w:hAnsi="Arial" w:cs="Arial"/>
              </w:rPr>
            </w:pPr>
            <w:r>
              <w:rPr>
                <w:rFonts w:ascii="Arial" w:hAnsi="Arial" w:cs="Arial"/>
              </w:rPr>
              <w:t xml:space="preserve">Continued social media drive </w:t>
            </w:r>
          </w:p>
        </w:tc>
        <w:tc>
          <w:tcPr>
            <w:tcW w:w="1073" w:type="dxa"/>
            <w:vAlign w:val="center"/>
          </w:tcPr>
          <w:p w14:paraId="0253BF89" w14:textId="77777777" w:rsidR="003E4C66" w:rsidRDefault="003E4C66" w:rsidP="0000081D">
            <w:pPr>
              <w:rPr>
                <w:rFonts w:ascii="Arial" w:hAnsi="Arial" w:cs="Arial"/>
              </w:rPr>
            </w:pPr>
            <w:r>
              <w:rPr>
                <w:rFonts w:ascii="Arial" w:hAnsi="Arial" w:cs="Arial"/>
              </w:rPr>
              <w:t>15.06.20</w:t>
            </w:r>
          </w:p>
        </w:tc>
        <w:tc>
          <w:tcPr>
            <w:tcW w:w="1409" w:type="dxa"/>
            <w:vAlign w:val="center"/>
          </w:tcPr>
          <w:p w14:paraId="61E7946E" w14:textId="77777777" w:rsidR="003E4C66" w:rsidRPr="002E017B" w:rsidRDefault="003E4C66" w:rsidP="0000081D">
            <w:pPr>
              <w:rPr>
                <w:rFonts w:ascii="Arial" w:hAnsi="Arial" w:cs="Arial"/>
              </w:rPr>
            </w:pPr>
          </w:p>
        </w:tc>
        <w:tc>
          <w:tcPr>
            <w:tcW w:w="1989" w:type="dxa"/>
            <w:vAlign w:val="center"/>
          </w:tcPr>
          <w:p w14:paraId="0C361982" w14:textId="77777777" w:rsidR="003E4C66" w:rsidRPr="002E017B" w:rsidRDefault="003E4C66" w:rsidP="0000081D">
            <w:pPr>
              <w:rPr>
                <w:rFonts w:ascii="Arial" w:hAnsi="Arial" w:cs="Arial"/>
              </w:rPr>
            </w:pPr>
            <w:r>
              <w:rPr>
                <w:rFonts w:ascii="Arial" w:hAnsi="Arial" w:cs="Arial"/>
              </w:rPr>
              <w:t>SLDC - RM</w:t>
            </w:r>
          </w:p>
        </w:tc>
        <w:tc>
          <w:tcPr>
            <w:tcW w:w="4232" w:type="dxa"/>
            <w:vAlign w:val="center"/>
          </w:tcPr>
          <w:p w14:paraId="127D36AB" w14:textId="77777777" w:rsidR="003E4C66" w:rsidRPr="002E017B" w:rsidRDefault="003E4C66" w:rsidP="0000081D">
            <w:pPr>
              <w:rPr>
                <w:rFonts w:ascii="Arial" w:hAnsi="Arial" w:cs="Arial"/>
              </w:rPr>
            </w:pPr>
            <w:r>
              <w:rPr>
                <w:rFonts w:ascii="Arial" w:hAnsi="Arial" w:cs="Arial"/>
              </w:rPr>
              <w:t>Ongoing</w:t>
            </w:r>
          </w:p>
        </w:tc>
      </w:tr>
      <w:tr w:rsidR="003E4C66" w:rsidRPr="002E017B" w14:paraId="0664E7AE" w14:textId="77777777" w:rsidTr="003E4C66">
        <w:trPr>
          <w:trHeight w:val="340"/>
        </w:trPr>
        <w:tc>
          <w:tcPr>
            <w:tcW w:w="2649" w:type="dxa"/>
            <w:vAlign w:val="center"/>
          </w:tcPr>
          <w:p w14:paraId="689AA039" w14:textId="77777777" w:rsidR="003E4C66" w:rsidRDefault="003E4C66" w:rsidP="0000081D">
            <w:pPr>
              <w:rPr>
                <w:rFonts w:ascii="Arial" w:hAnsi="Arial" w:cs="Arial"/>
              </w:rPr>
            </w:pPr>
            <w:r>
              <w:rPr>
                <w:rFonts w:ascii="Arial" w:hAnsi="Arial" w:cs="Arial"/>
              </w:rPr>
              <w:t>Action plan distributed to partners and key stakeholders</w:t>
            </w:r>
          </w:p>
        </w:tc>
        <w:tc>
          <w:tcPr>
            <w:tcW w:w="3108" w:type="dxa"/>
            <w:vAlign w:val="center"/>
          </w:tcPr>
          <w:p w14:paraId="0F01AAD6" w14:textId="77777777" w:rsidR="003E4C66" w:rsidRDefault="003E4C66" w:rsidP="0000081D">
            <w:pPr>
              <w:rPr>
                <w:rFonts w:ascii="Arial" w:hAnsi="Arial" w:cs="Arial"/>
              </w:rPr>
            </w:pPr>
            <w:r>
              <w:rPr>
                <w:rFonts w:ascii="Arial" w:hAnsi="Arial" w:cs="Arial"/>
              </w:rPr>
              <w:t>Distributed to Cumbria LEP Visitor Economy Recovery Group, Cumbria Tourism, LDNP, YDNP, BERG</w:t>
            </w:r>
          </w:p>
        </w:tc>
        <w:tc>
          <w:tcPr>
            <w:tcW w:w="1073" w:type="dxa"/>
            <w:vAlign w:val="center"/>
          </w:tcPr>
          <w:p w14:paraId="4E039E72" w14:textId="77777777" w:rsidR="003E4C66" w:rsidRDefault="003E4C66" w:rsidP="0000081D">
            <w:pPr>
              <w:rPr>
                <w:rFonts w:ascii="Arial" w:hAnsi="Arial" w:cs="Arial"/>
              </w:rPr>
            </w:pPr>
            <w:r>
              <w:rPr>
                <w:rFonts w:ascii="Arial" w:hAnsi="Arial" w:cs="Arial"/>
              </w:rPr>
              <w:t>15.6.20</w:t>
            </w:r>
          </w:p>
        </w:tc>
        <w:tc>
          <w:tcPr>
            <w:tcW w:w="1409" w:type="dxa"/>
            <w:vAlign w:val="center"/>
          </w:tcPr>
          <w:p w14:paraId="7BE258EC" w14:textId="77777777" w:rsidR="003E4C66" w:rsidRPr="002E017B" w:rsidRDefault="003E4C66" w:rsidP="0000081D">
            <w:pPr>
              <w:rPr>
                <w:rFonts w:ascii="Arial" w:hAnsi="Arial" w:cs="Arial"/>
              </w:rPr>
            </w:pPr>
          </w:p>
        </w:tc>
        <w:tc>
          <w:tcPr>
            <w:tcW w:w="1989" w:type="dxa"/>
            <w:vAlign w:val="center"/>
          </w:tcPr>
          <w:p w14:paraId="357A49F3" w14:textId="77777777" w:rsidR="003E4C66" w:rsidRPr="002E017B" w:rsidRDefault="003E4C66" w:rsidP="0000081D">
            <w:pPr>
              <w:rPr>
                <w:rFonts w:ascii="Arial" w:hAnsi="Arial" w:cs="Arial"/>
              </w:rPr>
            </w:pPr>
            <w:r>
              <w:rPr>
                <w:rFonts w:ascii="Arial" w:hAnsi="Arial" w:cs="Arial"/>
              </w:rPr>
              <w:t>SLDC - JR</w:t>
            </w:r>
          </w:p>
        </w:tc>
        <w:tc>
          <w:tcPr>
            <w:tcW w:w="4232" w:type="dxa"/>
            <w:vAlign w:val="center"/>
          </w:tcPr>
          <w:p w14:paraId="2F73BEA1" w14:textId="60DF24ED" w:rsidR="003E4C66" w:rsidRPr="002E017B" w:rsidRDefault="00F01CAC" w:rsidP="0000081D">
            <w:pPr>
              <w:rPr>
                <w:rFonts w:ascii="Arial" w:hAnsi="Arial" w:cs="Arial"/>
              </w:rPr>
            </w:pPr>
            <w:r>
              <w:rPr>
                <w:rFonts w:ascii="Arial" w:hAnsi="Arial" w:cs="Arial"/>
              </w:rPr>
              <w:t>Ongoing – weekly updates</w:t>
            </w:r>
            <w:r w:rsidR="001469DE">
              <w:rPr>
                <w:rFonts w:ascii="Arial" w:hAnsi="Arial" w:cs="Arial"/>
              </w:rPr>
              <w:t xml:space="preserve"> to be circulated from 25.6</w:t>
            </w:r>
          </w:p>
        </w:tc>
      </w:tr>
    </w:tbl>
    <w:p w14:paraId="6818B2BC" w14:textId="77777777" w:rsidR="002E0236" w:rsidRPr="002E0236" w:rsidRDefault="002E0236">
      <w:pPr>
        <w:rPr>
          <w:rFonts w:ascii="Arial" w:hAnsi="Arial" w:cs="Arial"/>
          <w:b/>
          <w:bCs/>
          <w:sz w:val="24"/>
          <w:szCs w:val="24"/>
          <w:u w:val="single"/>
        </w:rPr>
      </w:pPr>
    </w:p>
    <w:tbl>
      <w:tblPr>
        <w:tblStyle w:val="TableGrid"/>
        <w:tblW w:w="14460" w:type="dxa"/>
        <w:tblInd w:w="-431" w:type="dxa"/>
        <w:tblLook w:val="04A0" w:firstRow="1" w:lastRow="0" w:firstColumn="1" w:lastColumn="0" w:noHBand="0" w:noVBand="1"/>
      </w:tblPr>
      <w:tblGrid>
        <w:gridCol w:w="2696"/>
        <w:gridCol w:w="3153"/>
        <w:gridCol w:w="1073"/>
        <w:gridCol w:w="1427"/>
        <w:gridCol w:w="1791"/>
        <w:gridCol w:w="4320"/>
      </w:tblGrid>
      <w:tr w:rsidR="002E0236" w:rsidRPr="002E0236" w14:paraId="5690CA88" w14:textId="77777777" w:rsidTr="00F91074">
        <w:trPr>
          <w:trHeight w:val="340"/>
        </w:trPr>
        <w:tc>
          <w:tcPr>
            <w:tcW w:w="14460" w:type="dxa"/>
            <w:gridSpan w:val="6"/>
            <w:shd w:val="clear" w:color="auto" w:fill="C5E0B3" w:themeFill="accent6" w:themeFillTint="66"/>
            <w:vAlign w:val="center"/>
          </w:tcPr>
          <w:p w14:paraId="168DBCCD" w14:textId="77777777" w:rsidR="002E0236" w:rsidRPr="00297791" w:rsidRDefault="002E0236" w:rsidP="002E0236">
            <w:pPr>
              <w:jc w:val="center"/>
              <w:rPr>
                <w:rFonts w:ascii="Arial" w:hAnsi="Arial" w:cs="Arial"/>
                <w:b/>
                <w:bCs/>
              </w:rPr>
            </w:pPr>
            <w:bookmarkStart w:id="3" w:name="_Hlk42593438"/>
            <w:r>
              <w:rPr>
                <w:rFonts w:ascii="Arial" w:hAnsi="Arial" w:cs="Arial"/>
                <w:b/>
                <w:bCs/>
              </w:rPr>
              <w:t>Kendal – Communications and public information activity</w:t>
            </w:r>
          </w:p>
        </w:tc>
      </w:tr>
      <w:tr w:rsidR="003E4C66" w:rsidRPr="002E0236" w14:paraId="3842C645" w14:textId="77777777" w:rsidTr="003E4C66">
        <w:trPr>
          <w:trHeight w:val="340"/>
        </w:trPr>
        <w:tc>
          <w:tcPr>
            <w:tcW w:w="2696" w:type="dxa"/>
            <w:vAlign w:val="center"/>
          </w:tcPr>
          <w:p w14:paraId="0BB696E1" w14:textId="77777777" w:rsidR="003E4C66" w:rsidRPr="002E0236" w:rsidRDefault="003E4C66" w:rsidP="002E0236">
            <w:pPr>
              <w:rPr>
                <w:rFonts w:ascii="Arial" w:hAnsi="Arial" w:cs="Arial"/>
              </w:rPr>
            </w:pPr>
            <w:r w:rsidRPr="00297791">
              <w:rPr>
                <w:rFonts w:ascii="Arial" w:hAnsi="Arial" w:cs="Arial"/>
                <w:b/>
                <w:bCs/>
              </w:rPr>
              <w:t>Activity</w:t>
            </w:r>
          </w:p>
        </w:tc>
        <w:tc>
          <w:tcPr>
            <w:tcW w:w="3153" w:type="dxa"/>
            <w:vAlign w:val="center"/>
          </w:tcPr>
          <w:p w14:paraId="76C6F68C" w14:textId="77777777" w:rsidR="003E4C66" w:rsidRPr="002E0236" w:rsidRDefault="003E4C66" w:rsidP="002E0236">
            <w:pPr>
              <w:rPr>
                <w:rFonts w:ascii="Arial" w:hAnsi="Arial" w:cs="Arial"/>
              </w:rPr>
            </w:pPr>
            <w:r w:rsidRPr="00297791">
              <w:rPr>
                <w:rFonts w:ascii="Arial" w:hAnsi="Arial" w:cs="Arial"/>
                <w:b/>
                <w:bCs/>
              </w:rPr>
              <w:t>Description</w:t>
            </w:r>
          </w:p>
        </w:tc>
        <w:tc>
          <w:tcPr>
            <w:tcW w:w="1073" w:type="dxa"/>
            <w:vAlign w:val="center"/>
          </w:tcPr>
          <w:p w14:paraId="49ED5DA2" w14:textId="77777777" w:rsidR="003E4C66" w:rsidRPr="002E0236" w:rsidRDefault="003E4C66" w:rsidP="002E0236">
            <w:pPr>
              <w:rPr>
                <w:rFonts w:ascii="Arial" w:hAnsi="Arial" w:cs="Arial"/>
              </w:rPr>
            </w:pPr>
            <w:r w:rsidRPr="00297791">
              <w:rPr>
                <w:rFonts w:ascii="Arial" w:hAnsi="Arial" w:cs="Arial"/>
                <w:b/>
                <w:bCs/>
              </w:rPr>
              <w:t>When</w:t>
            </w:r>
          </w:p>
        </w:tc>
        <w:tc>
          <w:tcPr>
            <w:tcW w:w="1427" w:type="dxa"/>
            <w:vAlign w:val="center"/>
          </w:tcPr>
          <w:p w14:paraId="322DE499" w14:textId="77777777" w:rsidR="003E4C66" w:rsidRPr="002E0236" w:rsidRDefault="003E4C66" w:rsidP="002E0236">
            <w:pPr>
              <w:rPr>
                <w:rFonts w:ascii="Arial" w:hAnsi="Arial" w:cs="Arial"/>
              </w:rPr>
            </w:pPr>
            <w:r w:rsidRPr="00297791">
              <w:rPr>
                <w:rFonts w:ascii="Arial" w:hAnsi="Arial" w:cs="Arial"/>
                <w:b/>
                <w:bCs/>
              </w:rPr>
              <w:t>Budget source</w:t>
            </w:r>
          </w:p>
        </w:tc>
        <w:tc>
          <w:tcPr>
            <w:tcW w:w="1791" w:type="dxa"/>
            <w:vAlign w:val="center"/>
          </w:tcPr>
          <w:p w14:paraId="25A785C5" w14:textId="77777777" w:rsidR="003E4C66" w:rsidRPr="002E0236" w:rsidRDefault="003E4C66" w:rsidP="002E0236">
            <w:pPr>
              <w:rPr>
                <w:rFonts w:ascii="Arial" w:hAnsi="Arial" w:cs="Arial"/>
              </w:rPr>
            </w:pPr>
            <w:r w:rsidRPr="00297791">
              <w:rPr>
                <w:rFonts w:ascii="Arial" w:hAnsi="Arial" w:cs="Arial"/>
                <w:b/>
                <w:bCs/>
              </w:rPr>
              <w:t>Responsibility</w:t>
            </w:r>
          </w:p>
        </w:tc>
        <w:tc>
          <w:tcPr>
            <w:tcW w:w="4320" w:type="dxa"/>
            <w:vAlign w:val="center"/>
          </w:tcPr>
          <w:p w14:paraId="26C39549" w14:textId="77777777" w:rsidR="003E4C66" w:rsidRPr="002E0236" w:rsidRDefault="003E4C66" w:rsidP="002E0236">
            <w:pPr>
              <w:rPr>
                <w:rFonts w:ascii="Arial" w:hAnsi="Arial" w:cs="Arial"/>
              </w:rPr>
            </w:pPr>
            <w:r w:rsidRPr="00297791">
              <w:rPr>
                <w:rFonts w:ascii="Arial" w:hAnsi="Arial" w:cs="Arial"/>
                <w:b/>
                <w:bCs/>
              </w:rPr>
              <w:t>Progress</w:t>
            </w:r>
          </w:p>
        </w:tc>
      </w:tr>
      <w:tr w:rsidR="003E4C66" w:rsidRPr="002E0236" w14:paraId="720131C0" w14:textId="77777777" w:rsidTr="003E4C66">
        <w:trPr>
          <w:trHeight w:val="340"/>
        </w:trPr>
        <w:tc>
          <w:tcPr>
            <w:tcW w:w="2696" w:type="dxa"/>
            <w:shd w:val="clear" w:color="auto" w:fill="C5E0B3" w:themeFill="accent6" w:themeFillTint="66"/>
            <w:vAlign w:val="center"/>
          </w:tcPr>
          <w:p w14:paraId="74BD1A1B" w14:textId="77777777" w:rsidR="003E4C66" w:rsidRPr="002E0236" w:rsidRDefault="003E4C66" w:rsidP="002E0236">
            <w:pPr>
              <w:spacing w:after="160" w:line="259" w:lineRule="auto"/>
              <w:rPr>
                <w:rFonts w:ascii="Arial" w:hAnsi="Arial" w:cs="Arial"/>
              </w:rPr>
            </w:pPr>
            <w:r w:rsidRPr="002E0236">
              <w:rPr>
                <w:rFonts w:ascii="Arial" w:hAnsi="Arial" w:cs="Arial"/>
              </w:rPr>
              <w:t>Highgate Banners</w:t>
            </w:r>
            <w:r>
              <w:rPr>
                <w:rFonts w:ascii="Arial" w:hAnsi="Arial" w:cs="Arial"/>
              </w:rPr>
              <w:t xml:space="preserve"> – Lamppost </w:t>
            </w:r>
          </w:p>
        </w:tc>
        <w:tc>
          <w:tcPr>
            <w:tcW w:w="3153" w:type="dxa"/>
            <w:vAlign w:val="center"/>
          </w:tcPr>
          <w:p w14:paraId="159F843C" w14:textId="77777777" w:rsidR="003E4C66" w:rsidRPr="002E0236" w:rsidRDefault="003E4C66" w:rsidP="002E0236">
            <w:pPr>
              <w:spacing w:after="160" w:line="259" w:lineRule="auto"/>
              <w:rPr>
                <w:rFonts w:ascii="Arial" w:hAnsi="Arial" w:cs="Arial"/>
              </w:rPr>
            </w:pPr>
            <w:r w:rsidRPr="002E0236">
              <w:rPr>
                <w:rFonts w:ascii="Arial" w:hAnsi="Arial" w:cs="Arial"/>
              </w:rPr>
              <w:t>Welcome</w:t>
            </w:r>
            <w:r>
              <w:rPr>
                <w:rFonts w:ascii="Arial" w:hAnsi="Arial" w:cs="Arial"/>
              </w:rPr>
              <w:t>/awareness raising messages x 8</w:t>
            </w:r>
            <w:r w:rsidRPr="002E0236">
              <w:rPr>
                <w:rFonts w:ascii="Arial" w:hAnsi="Arial" w:cs="Arial"/>
              </w:rPr>
              <w:t xml:space="preserve"> banners</w:t>
            </w:r>
            <w:r>
              <w:rPr>
                <w:rFonts w:ascii="Arial" w:hAnsi="Arial" w:cs="Arial"/>
              </w:rPr>
              <w:t>, interspersed with 4 Kendal in Bloom banners</w:t>
            </w:r>
          </w:p>
        </w:tc>
        <w:tc>
          <w:tcPr>
            <w:tcW w:w="1073" w:type="dxa"/>
            <w:vAlign w:val="center"/>
          </w:tcPr>
          <w:p w14:paraId="23A0A02E" w14:textId="06B4AEFD" w:rsidR="003E4C66" w:rsidRPr="002E0236" w:rsidRDefault="003E4C66" w:rsidP="002E0236">
            <w:pPr>
              <w:spacing w:after="160" w:line="259" w:lineRule="auto"/>
              <w:rPr>
                <w:rFonts w:ascii="Arial" w:hAnsi="Arial" w:cs="Arial"/>
              </w:rPr>
            </w:pPr>
            <w:r>
              <w:rPr>
                <w:rFonts w:ascii="Arial" w:hAnsi="Arial" w:cs="Arial"/>
              </w:rPr>
              <w:t>2</w:t>
            </w:r>
            <w:r w:rsidR="00F01CAC">
              <w:rPr>
                <w:rFonts w:ascii="Arial" w:hAnsi="Arial" w:cs="Arial"/>
              </w:rPr>
              <w:t>2</w:t>
            </w:r>
            <w:r w:rsidRPr="002E0236">
              <w:rPr>
                <w:rFonts w:ascii="Arial" w:hAnsi="Arial" w:cs="Arial"/>
              </w:rPr>
              <w:t>.06.20</w:t>
            </w:r>
          </w:p>
        </w:tc>
        <w:tc>
          <w:tcPr>
            <w:tcW w:w="1427" w:type="dxa"/>
            <w:vAlign w:val="center"/>
          </w:tcPr>
          <w:p w14:paraId="642DC8E5" w14:textId="77777777" w:rsidR="003E4C66" w:rsidRPr="002E0236" w:rsidRDefault="003E4C66" w:rsidP="002E0236">
            <w:pPr>
              <w:spacing w:after="160" w:line="259" w:lineRule="auto"/>
              <w:rPr>
                <w:rFonts w:ascii="Arial" w:hAnsi="Arial" w:cs="Arial"/>
              </w:rPr>
            </w:pPr>
            <w:r w:rsidRPr="002E0236">
              <w:rPr>
                <w:rFonts w:ascii="Arial" w:hAnsi="Arial" w:cs="Arial"/>
              </w:rPr>
              <w:t>Add. ERDF</w:t>
            </w:r>
          </w:p>
        </w:tc>
        <w:tc>
          <w:tcPr>
            <w:tcW w:w="1791" w:type="dxa"/>
            <w:vAlign w:val="center"/>
          </w:tcPr>
          <w:p w14:paraId="4B80DE45" w14:textId="77777777" w:rsidR="003E4C66" w:rsidRPr="002E0236" w:rsidRDefault="003E4C66" w:rsidP="002E0236">
            <w:pPr>
              <w:spacing w:after="160" w:line="259" w:lineRule="auto"/>
              <w:rPr>
                <w:rFonts w:ascii="Arial" w:hAnsi="Arial" w:cs="Arial"/>
              </w:rPr>
            </w:pPr>
            <w:r w:rsidRPr="002E0236">
              <w:rPr>
                <w:rFonts w:ascii="Arial" w:hAnsi="Arial" w:cs="Arial"/>
              </w:rPr>
              <w:t>SLDC – JR/PS</w:t>
            </w:r>
          </w:p>
        </w:tc>
        <w:tc>
          <w:tcPr>
            <w:tcW w:w="4320" w:type="dxa"/>
            <w:vAlign w:val="center"/>
          </w:tcPr>
          <w:p w14:paraId="29DBD82E" w14:textId="49BA486C" w:rsidR="003E4C66" w:rsidRPr="002E0236" w:rsidRDefault="002D5B30" w:rsidP="002E0236">
            <w:pPr>
              <w:spacing w:after="160" w:line="259" w:lineRule="auto"/>
              <w:rPr>
                <w:rFonts w:ascii="Arial" w:hAnsi="Arial" w:cs="Arial"/>
              </w:rPr>
            </w:pPr>
            <w:r>
              <w:rPr>
                <w:rFonts w:ascii="Arial" w:hAnsi="Arial" w:cs="Arial"/>
              </w:rPr>
              <w:t xml:space="preserve">8 banners </w:t>
            </w:r>
            <w:r w:rsidR="00F01CAC">
              <w:rPr>
                <w:rFonts w:ascii="Arial" w:hAnsi="Arial" w:cs="Arial"/>
              </w:rPr>
              <w:t>installed</w:t>
            </w:r>
          </w:p>
        </w:tc>
      </w:tr>
      <w:tr w:rsidR="003E4C66" w:rsidRPr="002E0236" w14:paraId="3C4074B5" w14:textId="77777777" w:rsidTr="003E4C66">
        <w:trPr>
          <w:trHeight w:val="340"/>
        </w:trPr>
        <w:tc>
          <w:tcPr>
            <w:tcW w:w="2696" w:type="dxa"/>
            <w:shd w:val="clear" w:color="auto" w:fill="C5E0B3" w:themeFill="accent6" w:themeFillTint="66"/>
            <w:vAlign w:val="center"/>
          </w:tcPr>
          <w:p w14:paraId="32DE992C" w14:textId="77777777" w:rsidR="003E4C66" w:rsidRPr="002E0236" w:rsidRDefault="003E4C66" w:rsidP="002E0236">
            <w:pPr>
              <w:spacing w:after="160" w:line="259" w:lineRule="auto"/>
              <w:rPr>
                <w:rFonts w:ascii="Arial" w:hAnsi="Arial" w:cs="Arial"/>
              </w:rPr>
            </w:pPr>
            <w:r w:rsidRPr="002E0236">
              <w:rPr>
                <w:rFonts w:ascii="Arial" w:hAnsi="Arial" w:cs="Arial"/>
              </w:rPr>
              <w:t>Kir</w:t>
            </w:r>
            <w:r>
              <w:rPr>
                <w:rFonts w:ascii="Arial" w:hAnsi="Arial" w:cs="Arial"/>
              </w:rPr>
              <w:t>k</w:t>
            </w:r>
            <w:r w:rsidRPr="002E0236">
              <w:rPr>
                <w:rFonts w:ascii="Arial" w:hAnsi="Arial" w:cs="Arial"/>
              </w:rPr>
              <w:t>land Banners</w:t>
            </w:r>
          </w:p>
        </w:tc>
        <w:tc>
          <w:tcPr>
            <w:tcW w:w="3153" w:type="dxa"/>
            <w:vAlign w:val="center"/>
          </w:tcPr>
          <w:p w14:paraId="20A701BB" w14:textId="77777777" w:rsidR="003E4C66" w:rsidRPr="002E0236" w:rsidRDefault="003E4C66" w:rsidP="002E0236">
            <w:pPr>
              <w:spacing w:after="160" w:line="259" w:lineRule="auto"/>
              <w:rPr>
                <w:rFonts w:ascii="Arial" w:hAnsi="Arial" w:cs="Arial"/>
              </w:rPr>
            </w:pPr>
            <w:r w:rsidRPr="002E0236">
              <w:rPr>
                <w:rFonts w:ascii="Arial" w:hAnsi="Arial" w:cs="Arial"/>
              </w:rPr>
              <w:t>Welcome with awareness raising messages x 5 banners</w:t>
            </w:r>
          </w:p>
        </w:tc>
        <w:tc>
          <w:tcPr>
            <w:tcW w:w="1073" w:type="dxa"/>
            <w:vAlign w:val="center"/>
          </w:tcPr>
          <w:p w14:paraId="41FA271E" w14:textId="77777777" w:rsidR="003E4C66" w:rsidRPr="002E0236" w:rsidRDefault="002D5B30" w:rsidP="002E0236">
            <w:pPr>
              <w:spacing w:after="160" w:line="259" w:lineRule="auto"/>
              <w:rPr>
                <w:rFonts w:ascii="Arial" w:hAnsi="Arial" w:cs="Arial"/>
              </w:rPr>
            </w:pPr>
            <w:r>
              <w:rPr>
                <w:rFonts w:ascii="Arial" w:hAnsi="Arial" w:cs="Arial"/>
              </w:rPr>
              <w:t>On hold</w:t>
            </w:r>
          </w:p>
        </w:tc>
        <w:tc>
          <w:tcPr>
            <w:tcW w:w="1427" w:type="dxa"/>
            <w:vAlign w:val="center"/>
          </w:tcPr>
          <w:p w14:paraId="34BB8EFA" w14:textId="77777777" w:rsidR="003E4C66" w:rsidRPr="002E0236" w:rsidRDefault="003E4C66" w:rsidP="002E0236">
            <w:pPr>
              <w:spacing w:after="160" w:line="259" w:lineRule="auto"/>
              <w:rPr>
                <w:rFonts w:ascii="Arial" w:hAnsi="Arial" w:cs="Arial"/>
              </w:rPr>
            </w:pPr>
            <w:r w:rsidRPr="002E0236">
              <w:rPr>
                <w:rFonts w:ascii="Arial" w:hAnsi="Arial" w:cs="Arial"/>
              </w:rPr>
              <w:t>Add. ERDF</w:t>
            </w:r>
          </w:p>
        </w:tc>
        <w:tc>
          <w:tcPr>
            <w:tcW w:w="1791" w:type="dxa"/>
            <w:vAlign w:val="center"/>
          </w:tcPr>
          <w:p w14:paraId="1A68E7F0" w14:textId="77777777" w:rsidR="003E4C66" w:rsidRPr="002E0236" w:rsidRDefault="003E4C66" w:rsidP="002E0236">
            <w:pPr>
              <w:spacing w:after="160" w:line="259" w:lineRule="auto"/>
              <w:rPr>
                <w:rFonts w:ascii="Arial" w:hAnsi="Arial" w:cs="Arial"/>
              </w:rPr>
            </w:pPr>
            <w:r w:rsidRPr="002E0236">
              <w:rPr>
                <w:rFonts w:ascii="Arial" w:hAnsi="Arial" w:cs="Arial"/>
              </w:rPr>
              <w:t>SLDC/Kendal Futures</w:t>
            </w:r>
          </w:p>
        </w:tc>
        <w:tc>
          <w:tcPr>
            <w:tcW w:w="4320" w:type="dxa"/>
            <w:vAlign w:val="center"/>
          </w:tcPr>
          <w:p w14:paraId="459690DE" w14:textId="77777777" w:rsidR="003E4C66" w:rsidRPr="002E0236" w:rsidRDefault="003E4C66" w:rsidP="002E0236">
            <w:pPr>
              <w:spacing w:after="160" w:line="259" w:lineRule="auto"/>
              <w:rPr>
                <w:rFonts w:ascii="Arial" w:hAnsi="Arial" w:cs="Arial"/>
              </w:rPr>
            </w:pPr>
            <w:r>
              <w:rPr>
                <w:rFonts w:ascii="Arial" w:hAnsi="Arial" w:cs="Arial"/>
              </w:rPr>
              <w:t>On hold.  May not be required.</w:t>
            </w:r>
          </w:p>
        </w:tc>
      </w:tr>
      <w:tr w:rsidR="003E4C66" w:rsidRPr="002E0236" w14:paraId="46E6E147" w14:textId="77777777" w:rsidTr="003E4C66">
        <w:trPr>
          <w:trHeight w:val="340"/>
        </w:trPr>
        <w:tc>
          <w:tcPr>
            <w:tcW w:w="2696" w:type="dxa"/>
            <w:shd w:val="clear" w:color="auto" w:fill="C5E0B3" w:themeFill="accent6" w:themeFillTint="66"/>
            <w:vAlign w:val="center"/>
          </w:tcPr>
          <w:p w14:paraId="0FCA185A" w14:textId="77777777" w:rsidR="003E4C66" w:rsidRPr="002E0236" w:rsidRDefault="003E4C66" w:rsidP="002E0236">
            <w:pPr>
              <w:spacing w:after="160" w:line="259" w:lineRule="auto"/>
              <w:rPr>
                <w:rFonts w:ascii="Arial" w:hAnsi="Arial" w:cs="Arial"/>
              </w:rPr>
            </w:pPr>
            <w:r w:rsidRPr="002E0236">
              <w:rPr>
                <w:rFonts w:ascii="Arial" w:hAnsi="Arial" w:cs="Arial"/>
              </w:rPr>
              <w:t>Town Hall Banner</w:t>
            </w:r>
          </w:p>
        </w:tc>
        <w:tc>
          <w:tcPr>
            <w:tcW w:w="3153" w:type="dxa"/>
            <w:vAlign w:val="center"/>
          </w:tcPr>
          <w:p w14:paraId="5714EAF1" w14:textId="77777777" w:rsidR="003E4C66" w:rsidRPr="002E0236" w:rsidRDefault="003E4C66" w:rsidP="002E0236">
            <w:pPr>
              <w:spacing w:after="160" w:line="259" w:lineRule="auto"/>
              <w:rPr>
                <w:rFonts w:ascii="Arial" w:hAnsi="Arial" w:cs="Arial"/>
              </w:rPr>
            </w:pPr>
            <w:r w:rsidRPr="002E0236">
              <w:rPr>
                <w:rFonts w:ascii="Arial" w:hAnsi="Arial" w:cs="Arial"/>
              </w:rPr>
              <w:t>As above</w:t>
            </w:r>
          </w:p>
        </w:tc>
        <w:tc>
          <w:tcPr>
            <w:tcW w:w="1073" w:type="dxa"/>
            <w:vAlign w:val="center"/>
          </w:tcPr>
          <w:p w14:paraId="58860CDF" w14:textId="338BD997" w:rsidR="003E4C66" w:rsidRPr="002E0236" w:rsidRDefault="003E4C66" w:rsidP="002E0236">
            <w:pPr>
              <w:spacing w:after="160" w:line="259" w:lineRule="auto"/>
              <w:rPr>
                <w:rFonts w:ascii="Arial" w:hAnsi="Arial" w:cs="Arial"/>
              </w:rPr>
            </w:pPr>
            <w:r>
              <w:rPr>
                <w:rFonts w:ascii="Arial" w:hAnsi="Arial" w:cs="Arial"/>
              </w:rPr>
              <w:t>2</w:t>
            </w:r>
            <w:r w:rsidR="00F01CAC">
              <w:rPr>
                <w:rFonts w:ascii="Arial" w:hAnsi="Arial" w:cs="Arial"/>
              </w:rPr>
              <w:t>2</w:t>
            </w:r>
            <w:r w:rsidRPr="002E0236">
              <w:rPr>
                <w:rFonts w:ascii="Arial" w:hAnsi="Arial" w:cs="Arial"/>
              </w:rPr>
              <w:t>.06.20</w:t>
            </w:r>
          </w:p>
        </w:tc>
        <w:tc>
          <w:tcPr>
            <w:tcW w:w="1427" w:type="dxa"/>
            <w:vAlign w:val="center"/>
          </w:tcPr>
          <w:p w14:paraId="29A8A160" w14:textId="77777777" w:rsidR="003E4C66" w:rsidRPr="002E0236" w:rsidRDefault="003E4C66" w:rsidP="002E0236">
            <w:pPr>
              <w:spacing w:after="160" w:line="259" w:lineRule="auto"/>
              <w:rPr>
                <w:rFonts w:ascii="Arial" w:hAnsi="Arial" w:cs="Arial"/>
              </w:rPr>
            </w:pPr>
            <w:r w:rsidRPr="002E0236">
              <w:rPr>
                <w:rFonts w:ascii="Arial" w:hAnsi="Arial" w:cs="Arial"/>
              </w:rPr>
              <w:t>Add. ERDF</w:t>
            </w:r>
          </w:p>
        </w:tc>
        <w:tc>
          <w:tcPr>
            <w:tcW w:w="1791" w:type="dxa"/>
            <w:vAlign w:val="center"/>
          </w:tcPr>
          <w:p w14:paraId="4543BBF6" w14:textId="77777777" w:rsidR="003E4C66" w:rsidRPr="002E0236" w:rsidRDefault="003E4C66" w:rsidP="002E0236">
            <w:pPr>
              <w:spacing w:after="160" w:line="259" w:lineRule="auto"/>
              <w:rPr>
                <w:rFonts w:ascii="Arial" w:hAnsi="Arial" w:cs="Arial"/>
              </w:rPr>
            </w:pPr>
            <w:r w:rsidRPr="002E0236">
              <w:rPr>
                <w:rFonts w:ascii="Arial" w:hAnsi="Arial" w:cs="Arial"/>
              </w:rPr>
              <w:t>SLDC – JR/PS</w:t>
            </w:r>
          </w:p>
        </w:tc>
        <w:tc>
          <w:tcPr>
            <w:tcW w:w="4320" w:type="dxa"/>
            <w:vAlign w:val="center"/>
          </w:tcPr>
          <w:p w14:paraId="528EAF46" w14:textId="168DE4CB" w:rsidR="003E4C66" w:rsidRPr="002E0236" w:rsidRDefault="003E4C66" w:rsidP="002E0236">
            <w:pPr>
              <w:spacing w:after="160" w:line="259" w:lineRule="auto"/>
              <w:rPr>
                <w:rFonts w:ascii="Arial" w:hAnsi="Arial" w:cs="Arial"/>
              </w:rPr>
            </w:pPr>
            <w:r>
              <w:rPr>
                <w:rFonts w:ascii="Arial" w:hAnsi="Arial" w:cs="Arial"/>
              </w:rPr>
              <w:t>Installed by SLDC</w:t>
            </w:r>
          </w:p>
        </w:tc>
      </w:tr>
      <w:tr w:rsidR="003E4C66" w:rsidRPr="002E0236" w14:paraId="6D53A14B" w14:textId="77777777" w:rsidTr="003E4C66">
        <w:trPr>
          <w:trHeight w:val="340"/>
        </w:trPr>
        <w:tc>
          <w:tcPr>
            <w:tcW w:w="2696" w:type="dxa"/>
            <w:shd w:val="clear" w:color="auto" w:fill="C5E0B3" w:themeFill="accent6" w:themeFillTint="66"/>
            <w:vAlign w:val="center"/>
          </w:tcPr>
          <w:p w14:paraId="225D3A42" w14:textId="77777777" w:rsidR="003E4C66" w:rsidRPr="002E0236" w:rsidRDefault="003E4C66" w:rsidP="002E0236">
            <w:pPr>
              <w:rPr>
                <w:rFonts w:ascii="Arial" w:hAnsi="Arial" w:cs="Arial"/>
              </w:rPr>
            </w:pPr>
            <w:r>
              <w:rPr>
                <w:rFonts w:ascii="Arial" w:hAnsi="Arial" w:cs="Arial"/>
              </w:rPr>
              <w:t>100 A3/A4 window posters</w:t>
            </w:r>
          </w:p>
        </w:tc>
        <w:tc>
          <w:tcPr>
            <w:tcW w:w="3153" w:type="dxa"/>
            <w:vAlign w:val="center"/>
          </w:tcPr>
          <w:p w14:paraId="6D90CB2B" w14:textId="77777777" w:rsidR="003E4C66" w:rsidRPr="002E0236" w:rsidRDefault="003E4C66" w:rsidP="002E0236">
            <w:pPr>
              <w:rPr>
                <w:rFonts w:ascii="Arial" w:hAnsi="Arial" w:cs="Arial"/>
              </w:rPr>
            </w:pPr>
            <w:r>
              <w:rPr>
                <w:rFonts w:ascii="Arial" w:hAnsi="Arial" w:cs="Arial"/>
              </w:rPr>
              <w:t xml:space="preserve">Based on town hall and lamppost banners.  </w:t>
            </w:r>
          </w:p>
        </w:tc>
        <w:tc>
          <w:tcPr>
            <w:tcW w:w="1073" w:type="dxa"/>
            <w:vAlign w:val="center"/>
          </w:tcPr>
          <w:p w14:paraId="66CF1E9D" w14:textId="56355EDC" w:rsidR="003E4C66" w:rsidRDefault="003E4C66" w:rsidP="002E0236">
            <w:pPr>
              <w:rPr>
                <w:rFonts w:ascii="Arial" w:hAnsi="Arial" w:cs="Arial"/>
              </w:rPr>
            </w:pPr>
            <w:r>
              <w:rPr>
                <w:rFonts w:ascii="Arial" w:hAnsi="Arial" w:cs="Arial"/>
              </w:rPr>
              <w:t>2</w:t>
            </w:r>
            <w:r w:rsidR="00F01CAC">
              <w:rPr>
                <w:rFonts w:ascii="Arial" w:hAnsi="Arial" w:cs="Arial"/>
              </w:rPr>
              <w:t>2</w:t>
            </w:r>
            <w:r>
              <w:rPr>
                <w:rFonts w:ascii="Arial" w:hAnsi="Arial" w:cs="Arial"/>
              </w:rPr>
              <w:t>.06.20</w:t>
            </w:r>
          </w:p>
        </w:tc>
        <w:tc>
          <w:tcPr>
            <w:tcW w:w="1427" w:type="dxa"/>
            <w:vAlign w:val="center"/>
          </w:tcPr>
          <w:p w14:paraId="32D65FC0" w14:textId="77777777" w:rsidR="003E4C66" w:rsidRPr="002E0236" w:rsidRDefault="003E4C66" w:rsidP="002E0236">
            <w:pPr>
              <w:rPr>
                <w:rFonts w:ascii="Arial" w:hAnsi="Arial" w:cs="Arial"/>
              </w:rPr>
            </w:pPr>
            <w:r>
              <w:rPr>
                <w:rFonts w:ascii="Arial" w:hAnsi="Arial" w:cs="Arial"/>
              </w:rPr>
              <w:t>Add ERDF</w:t>
            </w:r>
          </w:p>
        </w:tc>
        <w:tc>
          <w:tcPr>
            <w:tcW w:w="1791" w:type="dxa"/>
            <w:vAlign w:val="center"/>
          </w:tcPr>
          <w:p w14:paraId="6524261C" w14:textId="77777777" w:rsidR="003E4C66" w:rsidRPr="002E0236" w:rsidRDefault="003E4C66" w:rsidP="002E0236">
            <w:pPr>
              <w:rPr>
                <w:rFonts w:ascii="Arial" w:hAnsi="Arial" w:cs="Arial"/>
              </w:rPr>
            </w:pPr>
            <w:r>
              <w:rPr>
                <w:rFonts w:ascii="Arial" w:hAnsi="Arial" w:cs="Arial"/>
              </w:rPr>
              <w:t>SLDC – JR/PS/Locality Teams</w:t>
            </w:r>
          </w:p>
        </w:tc>
        <w:tc>
          <w:tcPr>
            <w:tcW w:w="4320" w:type="dxa"/>
            <w:vAlign w:val="center"/>
          </w:tcPr>
          <w:p w14:paraId="36D6E673" w14:textId="77777777" w:rsidR="003E4C66" w:rsidRDefault="002D5B30" w:rsidP="002E0236">
            <w:pPr>
              <w:rPr>
                <w:rFonts w:ascii="Arial" w:hAnsi="Arial" w:cs="Arial"/>
              </w:rPr>
            </w:pPr>
            <w:r>
              <w:rPr>
                <w:rFonts w:ascii="Arial" w:hAnsi="Arial" w:cs="Arial"/>
              </w:rPr>
              <w:t xml:space="preserve">Designed.  Printed w/c 21.6  </w:t>
            </w:r>
            <w:r w:rsidR="003E4C66">
              <w:rPr>
                <w:rFonts w:ascii="Arial" w:hAnsi="Arial" w:cs="Arial"/>
              </w:rPr>
              <w:t>Sites to be identified by locality teams</w:t>
            </w:r>
          </w:p>
        </w:tc>
      </w:tr>
      <w:tr w:rsidR="003E4C66" w:rsidRPr="002E0236" w14:paraId="6FCAADA8" w14:textId="77777777" w:rsidTr="003E4C66">
        <w:trPr>
          <w:trHeight w:val="340"/>
        </w:trPr>
        <w:tc>
          <w:tcPr>
            <w:tcW w:w="2696" w:type="dxa"/>
            <w:shd w:val="clear" w:color="auto" w:fill="C5E0B3" w:themeFill="accent6" w:themeFillTint="66"/>
            <w:vAlign w:val="center"/>
          </w:tcPr>
          <w:p w14:paraId="3C5F9A14" w14:textId="77777777" w:rsidR="003E4C66" w:rsidRPr="002E0236" w:rsidRDefault="003E4C66" w:rsidP="002E0236">
            <w:pPr>
              <w:rPr>
                <w:rFonts w:ascii="Arial" w:hAnsi="Arial" w:cs="Arial"/>
              </w:rPr>
            </w:pPr>
            <w:r>
              <w:rPr>
                <w:rFonts w:ascii="Arial" w:hAnsi="Arial" w:cs="Arial"/>
              </w:rPr>
              <w:t>Visit-kendal.co.uk</w:t>
            </w:r>
          </w:p>
        </w:tc>
        <w:tc>
          <w:tcPr>
            <w:tcW w:w="3153" w:type="dxa"/>
            <w:vAlign w:val="center"/>
          </w:tcPr>
          <w:p w14:paraId="3AA6D765" w14:textId="77777777" w:rsidR="003E4C66" w:rsidRPr="002E0236" w:rsidRDefault="003E4C66" w:rsidP="002E0236">
            <w:pPr>
              <w:rPr>
                <w:rFonts w:ascii="Arial" w:hAnsi="Arial" w:cs="Arial"/>
              </w:rPr>
            </w:pPr>
            <w:r>
              <w:rPr>
                <w:rFonts w:ascii="Arial" w:hAnsi="Arial" w:cs="Arial"/>
              </w:rPr>
              <w:t xml:space="preserve">Messages updated to reflect businesses are reopening </w:t>
            </w:r>
          </w:p>
        </w:tc>
        <w:tc>
          <w:tcPr>
            <w:tcW w:w="1073" w:type="dxa"/>
            <w:vAlign w:val="center"/>
          </w:tcPr>
          <w:p w14:paraId="2DA20746" w14:textId="77777777" w:rsidR="003E4C66" w:rsidRPr="002E0236" w:rsidRDefault="003E4C66" w:rsidP="002E0236">
            <w:pPr>
              <w:rPr>
                <w:rFonts w:ascii="Arial" w:hAnsi="Arial" w:cs="Arial"/>
              </w:rPr>
            </w:pPr>
            <w:r>
              <w:rPr>
                <w:rFonts w:ascii="Arial" w:hAnsi="Arial" w:cs="Arial"/>
              </w:rPr>
              <w:t>15.06.20</w:t>
            </w:r>
          </w:p>
        </w:tc>
        <w:tc>
          <w:tcPr>
            <w:tcW w:w="1427" w:type="dxa"/>
            <w:vAlign w:val="center"/>
          </w:tcPr>
          <w:p w14:paraId="3BFDCA24" w14:textId="77777777" w:rsidR="003E4C66" w:rsidRPr="002E0236" w:rsidRDefault="003E4C66" w:rsidP="002E0236">
            <w:pPr>
              <w:rPr>
                <w:rFonts w:ascii="Arial" w:hAnsi="Arial" w:cs="Arial"/>
              </w:rPr>
            </w:pPr>
            <w:r>
              <w:rPr>
                <w:rFonts w:ascii="Arial" w:hAnsi="Arial" w:cs="Arial"/>
              </w:rPr>
              <w:t>Existing</w:t>
            </w:r>
          </w:p>
        </w:tc>
        <w:tc>
          <w:tcPr>
            <w:tcW w:w="1791" w:type="dxa"/>
            <w:vAlign w:val="center"/>
          </w:tcPr>
          <w:p w14:paraId="1240AC62" w14:textId="77777777" w:rsidR="003E4C66" w:rsidRPr="002E0236" w:rsidRDefault="003E4C66" w:rsidP="002E0236">
            <w:pPr>
              <w:rPr>
                <w:rFonts w:ascii="Arial" w:hAnsi="Arial" w:cs="Arial"/>
              </w:rPr>
            </w:pPr>
            <w:r>
              <w:rPr>
                <w:rFonts w:ascii="Arial" w:hAnsi="Arial" w:cs="Arial"/>
              </w:rPr>
              <w:t>Kendal Futures</w:t>
            </w:r>
          </w:p>
        </w:tc>
        <w:tc>
          <w:tcPr>
            <w:tcW w:w="4320" w:type="dxa"/>
            <w:vAlign w:val="center"/>
          </w:tcPr>
          <w:p w14:paraId="5621F541" w14:textId="77777777" w:rsidR="003E4C66" w:rsidRPr="002E0236" w:rsidRDefault="002D5B30" w:rsidP="002E0236">
            <w:pPr>
              <w:rPr>
                <w:rFonts w:ascii="Arial" w:hAnsi="Arial" w:cs="Arial"/>
              </w:rPr>
            </w:pPr>
            <w:r>
              <w:rPr>
                <w:rFonts w:ascii="Arial" w:hAnsi="Arial" w:cs="Arial"/>
              </w:rPr>
              <w:t>Updated and o</w:t>
            </w:r>
            <w:r w:rsidR="003E4C66">
              <w:rPr>
                <w:rFonts w:ascii="Arial" w:hAnsi="Arial" w:cs="Arial"/>
              </w:rPr>
              <w:t>ngoing</w:t>
            </w:r>
          </w:p>
        </w:tc>
      </w:tr>
      <w:tr w:rsidR="003E4C66" w:rsidRPr="002E0236" w14:paraId="1B54E712" w14:textId="77777777" w:rsidTr="003E4C66">
        <w:trPr>
          <w:trHeight w:val="340"/>
        </w:trPr>
        <w:tc>
          <w:tcPr>
            <w:tcW w:w="2696" w:type="dxa"/>
            <w:shd w:val="clear" w:color="auto" w:fill="C5E0B3" w:themeFill="accent6" w:themeFillTint="66"/>
            <w:vAlign w:val="center"/>
          </w:tcPr>
          <w:p w14:paraId="4D74E736" w14:textId="77777777" w:rsidR="003E4C66" w:rsidRPr="002E0236" w:rsidRDefault="003E4C66" w:rsidP="002E0236">
            <w:pPr>
              <w:rPr>
                <w:rFonts w:ascii="Arial" w:hAnsi="Arial" w:cs="Arial"/>
              </w:rPr>
            </w:pPr>
            <w:r>
              <w:rPr>
                <w:rFonts w:ascii="Arial" w:hAnsi="Arial" w:cs="Arial"/>
              </w:rPr>
              <w:t>Kendal BID local initiatives</w:t>
            </w:r>
          </w:p>
        </w:tc>
        <w:tc>
          <w:tcPr>
            <w:tcW w:w="3153" w:type="dxa"/>
            <w:vAlign w:val="center"/>
          </w:tcPr>
          <w:p w14:paraId="18D6F316" w14:textId="77777777" w:rsidR="003E4C66" w:rsidRPr="002E0236" w:rsidRDefault="003E4C66" w:rsidP="002E0236">
            <w:pPr>
              <w:rPr>
                <w:rFonts w:ascii="Arial" w:hAnsi="Arial" w:cs="Arial"/>
              </w:rPr>
            </w:pPr>
            <w:r>
              <w:rPr>
                <w:rFonts w:ascii="Arial" w:hAnsi="Arial" w:cs="Arial"/>
              </w:rPr>
              <w:t>Window vinyls on key empty properties to promote Shop Local, Enjoy Kendal, Stay Safe messages</w:t>
            </w:r>
          </w:p>
        </w:tc>
        <w:tc>
          <w:tcPr>
            <w:tcW w:w="1073" w:type="dxa"/>
            <w:vAlign w:val="center"/>
          </w:tcPr>
          <w:p w14:paraId="09385F1F" w14:textId="77777777" w:rsidR="003E4C66" w:rsidRPr="002E0236" w:rsidRDefault="00730245" w:rsidP="002E0236">
            <w:pPr>
              <w:rPr>
                <w:rFonts w:ascii="Arial" w:hAnsi="Arial" w:cs="Arial"/>
              </w:rPr>
            </w:pPr>
            <w:r>
              <w:rPr>
                <w:rFonts w:ascii="Arial" w:hAnsi="Arial" w:cs="Arial"/>
              </w:rPr>
              <w:t>29</w:t>
            </w:r>
            <w:r w:rsidR="003E4C66">
              <w:rPr>
                <w:rFonts w:ascii="Arial" w:hAnsi="Arial" w:cs="Arial"/>
              </w:rPr>
              <w:t>.06.20</w:t>
            </w:r>
            <w:r>
              <w:rPr>
                <w:rFonts w:ascii="Arial" w:hAnsi="Arial" w:cs="Arial"/>
              </w:rPr>
              <w:t xml:space="preserve"> </w:t>
            </w:r>
          </w:p>
        </w:tc>
        <w:tc>
          <w:tcPr>
            <w:tcW w:w="1427" w:type="dxa"/>
            <w:vAlign w:val="center"/>
          </w:tcPr>
          <w:p w14:paraId="52A5F0B7" w14:textId="77777777" w:rsidR="003E4C66" w:rsidRPr="002E0236" w:rsidRDefault="003E4C66" w:rsidP="002E0236">
            <w:pPr>
              <w:rPr>
                <w:rFonts w:ascii="Arial" w:hAnsi="Arial" w:cs="Arial"/>
              </w:rPr>
            </w:pPr>
            <w:r>
              <w:rPr>
                <w:rFonts w:ascii="Arial" w:hAnsi="Arial" w:cs="Arial"/>
              </w:rPr>
              <w:t>Add. ERDF</w:t>
            </w:r>
          </w:p>
        </w:tc>
        <w:tc>
          <w:tcPr>
            <w:tcW w:w="1791" w:type="dxa"/>
            <w:vAlign w:val="center"/>
          </w:tcPr>
          <w:p w14:paraId="43108F1F" w14:textId="77777777" w:rsidR="003E4C66" w:rsidRPr="002E0236" w:rsidRDefault="003E4C66" w:rsidP="002E0236">
            <w:pPr>
              <w:rPr>
                <w:rFonts w:ascii="Arial" w:hAnsi="Arial" w:cs="Arial"/>
              </w:rPr>
            </w:pPr>
            <w:r>
              <w:rPr>
                <w:rFonts w:ascii="Arial" w:hAnsi="Arial" w:cs="Arial"/>
              </w:rPr>
              <w:t>KBID</w:t>
            </w:r>
          </w:p>
        </w:tc>
        <w:tc>
          <w:tcPr>
            <w:tcW w:w="4320" w:type="dxa"/>
            <w:vAlign w:val="center"/>
          </w:tcPr>
          <w:p w14:paraId="6D4F6EA7" w14:textId="701965F4" w:rsidR="003E4C66" w:rsidRPr="002E0236" w:rsidRDefault="003E4C66" w:rsidP="002E0236">
            <w:pPr>
              <w:rPr>
                <w:rFonts w:ascii="Arial" w:hAnsi="Arial" w:cs="Arial"/>
              </w:rPr>
            </w:pPr>
            <w:r>
              <w:rPr>
                <w:rFonts w:ascii="Arial" w:hAnsi="Arial" w:cs="Arial"/>
              </w:rPr>
              <w:t xml:space="preserve">Funding offer sent. </w:t>
            </w:r>
            <w:r w:rsidR="00F01CAC">
              <w:rPr>
                <w:rFonts w:ascii="Arial" w:hAnsi="Arial" w:cs="Arial"/>
              </w:rPr>
              <w:t>Initial artwork approved. Awaiting venue permissions</w:t>
            </w:r>
            <w:r w:rsidR="00154A53">
              <w:rPr>
                <w:rFonts w:ascii="Arial" w:hAnsi="Arial" w:cs="Arial"/>
              </w:rPr>
              <w:t xml:space="preserve"> &amp;</w:t>
            </w:r>
            <w:r w:rsidR="00F01CAC">
              <w:rPr>
                <w:rFonts w:ascii="Arial" w:hAnsi="Arial" w:cs="Arial"/>
              </w:rPr>
              <w:t xml:space="preserve">. Advertising consent app </w:t>
            </w:r>
            <w:r w:rsidR="00154A53">
              <w:rPr>
                <w:rFonts w:ascii="Arial" w:hAnsi="Arial" w:cs="Arial"/>
              </w:rPr>
              <w:t>if needed.</w:t>
            </w:r>
          </w:p>
        </w:tc>
      </w:tr>
      <w:tr w:rsidR="003E4C66" w:rsidRPr="002E0236" w14:paraId="0CC7BD81" w14:textId="77777777" w:rsidTr="003E4C66">
        <w:trPr>
          <w:trHeight w:val="340"/>
        </w:trPr>
        <w:tc>
          <w:tcPr>
            <w:tcW w:w="2696" w:type="dxa"/>
            <w:shd w:val="clear" w:color="auto" w:fill="C5E0B3" w:themeFill="accent6" w:themeFillTint="66"/>
            <w:vAlign w:val="center"/>
          </w:tcPr>
          <w:p w14:paraId="23314E52" w14:textId="371848AD" w:rsidR="003E4C66" w:rsidRDefault="003E4C66" w:rsidP="00336B2D">
            <w:pPr>
              <w:rPr>
                <w:rFonts w:ascii="Arial" w:hAnsi="Arial" w:cs="Arial"/>
              </w:rPr>
            </w:pPr>
            <w:r>
              <w:rPr>
                <w:rFonts w:ascii="Arial" w:hAnsi="Arial" w:cs="Arial"/>
              </w:rPr>
              <w:lastRenderedPageBreak/>
              <w:t>Action plan shared with KTC</w:t>
            </w:r>
            <w:r w:rsidR="00154A53">
              <w:rPr>
                <w:rFonts w:ascii="Arial" w:hAnsi="Arial" w:cs="Arial"/>
              </w:rPr>
              <w:t xml:space="preserve">, </w:t>
            </w:r>
            <w:r>
              <w:rPr>
                <w:rFonts w:ascii="Arial" w:hAnsi="Arial" w:cs="Arial"/>
              </w:rPr>
              <w:t>Kendal BID</w:t>
            </w:r>
            <w:r w:rsidR="00154A53">
              <w:rPr>
                <w:rFonts w:ascii="Arial" w:hAnsi="Arial" w:cs="Arial"/>
              </w:rPr>
              <w:t xml:space="preserve"> &amp; Kendal Futures</w:t>
            </w:r>
          </w:p>
        </w:tc>
        <w:tc>
          <w:tcPr>
            <w:tcW w:w="3153" w:type="dxa"/>
            <w:vAlign w:val="center"/>
          </w:tcPr>
          <w:p w14:paraId="35965CC8" w14:textId="77777777" w:rsidR="003E4C66" w:rsidRDefault="003E4C66" w:rsidP="00336B2D">
            <w:pPr>
              <w:rPr>
                <w:rFonts w:ascii="Arial" w:hAnsi="Arial" w:cs="Arial"/>
              </w:rPr>
            </w:pPr>
            <w:r>
              <w:rPr>
                <w:rFonts w:ascii="Arial" w:hAnsi="Arial" w:cs="Arial"/>
              </w:rPr>
              <w:t xml:space="preserve">Share action plan, CCC proposed traffic measures, CCC highways signage, </w:t>
            </w:r>
          </w:p>
          <w:p w14:paraId="647238F3" w14:textId="77777777" w:rsidR="003E4C66" w:rsidRPr="002E0236" w:rsidRDefault="003E4C66" w:rsidP="00336B2D">
            <w:pPr>
              <w:rPr>
                <w:rFonts w:ascii="Arial" w:hAnsi="Arial" w:cs="Arial"/>
              </w:rPr>
            </w:pPr>
            <w:r w:rsidRPr="00336B2D">
              <w:rPr>
                <w:rFonts w:ascii="Arial" w:hAnsi="Arial" w:cs="Arial"/>
              </w:rPr>
              <w:t>LDNP poster – example, to be used across the park in various different forms</w:t>
            </w:r>
            <w:r>
              <w:rPr>
                <w:rFonts w:ascii="Arial" w:hAnsi="Arial" w:cs="Arial"/>
              </w:rPr>
              <w:t xml:space="preserve">, </w:t>
            </w:r>
            <w:r w:rsidRPr="00336B2D">
              <w:rPr>
                <w:rFonts w:ascii="Arial" w:hAnsi="Arial" w:cs="Arial"/>
              </w:rPr>
              <w:t>CCC – Shop Safely poster</w:t>
            </w:r>
            <w:r>
              <w:rPr>
                <w:rFonts w:ascii="Arial" w:hAnsi="Arial" w:cs="Arial"/>
              </w:rPr>
              <w:t>, Example b</w:t>
            </w:r>
            <w:r w:rsidRPr="00336B2D">
              <w:rPr>
                <w:rFonts w:ascii="Arial" w:hAnsi="Arial" w:cs="Arial"/>
              </w:rPr>
              <w:t xml:space="preserve">usiness letter </w:t>
            </w:r>
            <w:r>
              <w:rPr>
                <w:rFonts w:ascii="Arial" w:hAnsi="Arial" w:cs="Arial"/>
              </w:rPr>
              <w:t>and risk assessment, residents leaflets, press release.</w:t>
            </w:r>
          </w:p>
        </w:tc>
        <w:tc>
          <w:tcPr>
            <w:tcW w:w="1073" w:type="dxa"/>
            <w:vAlign w:val="center"/>
          </w:tcPr>
          <w:p w14:paraId="0CFFA962" w14:textId="77777777" w:rsidR="003E4C66" w:rsidRPr="002E0236" w:rsidRDefault="003E4C66" w:rsidP="002E0236">
            <w:pPr>
              <w:rPr>
                <w:rFonts w:ascii="Arial" w:hAnsi="Arial" w:cs="Arial"/>
              </w:rPr>
            </w:pPr>
            <w:r>
              <w:rPr>
                <w:rFonts w:ascii="Arial" w:hAnsi="Arial" w:cs="Arial"/>
              </w:rPr>
              <w:t>15.06.20</w:t>
            </w:r>
          </w:p>
        </w:tc>
        <w:tc>
          <w:tcPr>
            <w:tcW w:w="1427" w:type="dxa"/>
            <w:vAlign w:val="center"/>
          </w:tcPr>
          <w:p w14:paraId="4711C5AE" w14:textId="77777777" w:rsidR="003E4C66" w:rsidRDefault="003E4C66" w:rsidP="002E0236">
            <w:pPr>
              <w:rPr>
                <w:rFonts w:ascii="Arial" w:hAnsi="Arial" w:cs="Arial"/>
              </w:rPr>
            </w:pPr>
            <w:r>
              <w:rPr>
                <w:rFonts w:ascii="Arial" w:hAnsi="Arial" w:cs="Arial"/>
              </w:rPr>
              <w:t>Existing</w:t>
            </w:r>
          </w:p>
        </w:tc>
        <w:tc>
          <w:tcPr>
            <w:tcW w:w="1791" w:type="dxa"/>
            <w:vAlign w:val="center"/>
          </w:tcPr>
          <w:p w14:paraId="0FD97D14" w14:textId="77777777" w:rsidR="003E4C66" w:rsidRDefault="003E4C66" w:rsidP="00336B2D">
            <w:pPr>
              <w:rPr>
                <w:rFonts w:ascii="Arial" w:hAnsi="Arial" w:cs="Arial"/>
              </w:rPr>
            </w:pPr>
            <w:r>
              <w:rPr>
                <w:rFonts w:ascii="Arial" w:hAnsi="Arial" w:cs="Arial"/>
              </w:rPr>
              <w:t>SLDC – PS/JR</w:t>
            </w:r>
          </w:p>
        </w:tc>
        <w:tc>
          <w:tcPr>
            <w:tcW w:w="4320" w:type="dxa"/>
            <w:vAlign w:val="center"/>
          </w:tcPr>
          <w:p w14:paraId="25A02C14" w14:textId="77777777" w:rsidR="003E4C66" w:rsidRDefault="003E4C66" w:rsidP="002E0236">
            <w:pPr>
              <w:rPr>
                <w:rFonts w:ascii="Arial" w:hAnsi="Arial" w:cs="Arial"/>
              </w:rPr>
            </w:pPr>
            <w:r>
              <w:rPr>
                <w:rFonts w:ascii="Arial" w:hAnsi="Arial" w:cs="Arial"/>
              </w:rPr>
              <w:t>Shared 15.06.20</w:t>
            </w:r>
          </w:p>
        </w:tc>
      </w:tr>
    </w:tbl>
    <w:p w14:paraId="65BDC737" w14:textId="77777777" w:rsidR="002E0236" w:rsidRDefault="002E0236">
      <w:pPr>
        <w:rPr>
          <w:rFonts w:ascii="Arial" w:hAnsi="Arial" w:cs="Arial"/>
        </w:rPr>
      </w:pPr>
    </w:p>
    <w:tbl>
      <w:tblPr>
        <w:tblStyle w:val="TableGrid"/>
        <w:tblW w:w="14460" w:type="dxa"/>
        <w:tblInd w:w="-431" w:type="dxa"/>
        <w:tblLook w:val="04A0" w:firstRow="1" w:lastRow="0" w:firstColumn="1" w:lastColumn="0" w:noHBand="0" w:noVBand="1"/>
      </w:tblPr>
      <w:tblGrid>
        <w:gridCol w:w="2685"/>
        <w:gridCol w:w="3131"/>
        <w:gridCol w:w="1170"/>
        <w:gridCol w:w="1417"/>
        <w:gridCol w:w="1783"/>
        <w:gridCol w:w="4274"/>
      </w:tblGrid>
      <w:tr w:rsidR="002E0236" w:rsidRPr="002E0236" w14:paraId="0EEBCD42" w14:textId="77777777" w:rsidTr="00F91074">
        <w:trPr>
          <w:trHeight w:val="340"/>
        </w:trPr>
        <w:tc>
          <w:tcPr>
            <w:tcW w:w="14460" w:type="dxa"/>
            <w:gridSpan w:val="6"/>
            <w:shd w:val="clear" w:color="auto" w:fill="B4C6E7" w:themeFill="accent1" w:themeFillTint="66"/>
            <w:vAlign w:val="center"/>
          </w:tcPr>
          <w:p w14:paraId="3C908284" w14:textId="77777777" w:rsidR="002E0236" w:rsidRPr="002E0236" w:rsidRDefault="002E0236" w:rsidP="002E0236">
            <w:pPr>
              <w:jc w:val="center"/>
              <w:rPr>
                <w:rFonts w:ascii="Arial" w:hAnsi="Arial" w:cs="Arial"/>
              </w:rPr>
            </w:pPr>
            <w:bookmarkStart w:id="4" w:name="_Hlk42593093"/>
            <w:r>
              <w:rPr>
                <w:rFonts w:ascii="Arial" w:hAnsi="Arial" w:cs="Arial"/>
                <w:b/>
                <w:bCs/>
              </w:rPr>
              <w:t>Ulverston – Communications and public information activity</w:t>
            </w:r>
          </w:p>
        </w:tc>
      </w:tr>
      <w:tr w:rsidR="003E4C66" w:rsidRPr="002E0236" w14:paraId="62BBCF0D" w14:textId="77777777" w:rsidTr="003E4C66">
        <w:trPr>
          <w:trHeight w:val="340"/>
        </w:trPr>
        <w:tc>
          <w:tcPr>
            <w:tcW w:w="2685" w:type="dxa"/>
            <w:vAlign w:val="center"/>
          </w:tcPr>
          <w:p w14:paraId="072E2583" w14:textId="77777777" w:rsidR="003E4C66" w:rsidRPr="002E0236" w:rsidRDefault="003E4C66" w:rsidP="002E0236">
            <w:pPr>
              <w:rPr>
                <w:rFonts w:ascii="Arial" w:hAnsi="Arial" w:cs="Arial"/>
              </w:rPr>
            </w:pPr>
            <w:bookmarkStart w:id="5" w:name="_Hlk42593188"/>
            <w:r>
              <w:rPr>
                <w:rFonts w:ascii="Arial" w:hAnsi="Arial" w:cs="Arial"/>
                <w:b/>
                <w:bCs/>
              </w:rPr>
              <w:t>Activity</w:t>
            </w:r>
          </w:p>
        </w:tc>
        <w:tc>
          <w:tcPr>
            <w:tcW w:w="3131" w:type="dxa"/>
            <w:vAlign w:val="center"/>
          </w:tcPr>
          <w:p w14:paraId="1061BF7A" w14:textId="77777777" w:rsidR="003E4C66" w:rsidRPr="002E0236" w:rsidRDefault="003E4C66" w:rsidP="002E0236">
            <w:pPr>
              <w:rPr>
                <w:rFonts w:ascii="Arial" w:hAnsi="Arial" w:cs="Arial"/>
              </w:rPr>
            </w:pPr>
            <w:r>
              <w:rPr>
                <w:rFonts w:ascii="Arial" w:hAnsi="Arial" w:cs="Arial"/>
                <w:b/>
                <w:bCs/>
              </w:rPr>
              <w:t>Description</w:t>
            </w:r>
          </w:p>
        </w:tc>
        <w:tc>
          <w:tcPr>
            <w:tcW w:w="1170" w:type="dxa"/>
            <w:vAlign w:val="center"/>
          </w:tcPr>
          <w:p w14:paraId="10FB573B" w14:textId="77777777" w:rsidR="003E4C66" w:rsidRPr="002E0236" w:rsidRDefault="003E4C66" w:rsidP="002E0236">
            <w:pPr>
              <w:rPr>
                <w:rFonts w:ascii="Arial" w:hAnsi="Arial" w:cs="Arial"/>
              </w:rPr>
            </w:pPr>
            <w:r>
              <w:rPr>
                <w:rFonts w:ascii="Arial" w:hAnsi="Arial" w:cs="Arial"/>
                <w:b/>
                <w:bCs/>
              </w:rPr>
              <w:t>When</w:t>
            </w:r>
          </w:p>
        </w:tc>
        <w:tc>
          <w:tcPr>
            <w:tcW w:w="1417" w:type="dxa"/>
            <w:vAlign w:val="center"/>
          </w:tcPr>
          <w:p w14:paraId="154E36D9" w14:textId="77777777" w:rsidR="003E4C66" w:rsidRPr="002E0236" w:rsidRDefault="003E4C66" w:rsidP="002E0236">
            <w:pPr>
              <w:rPr>
                <w:rFonts w:ascii="Arial" w:hAnsi="Arial" w:cs="Arial"/>
                <w:b/>
                <w:bCs/>
              </w:rPr>
            </w:pPr>
            <w:r w:rsidRPr="002E0236">
              <w:rPr>
                <w:rFonts w:ascii="Arial" w:hAnsi="Arial" w:cs="Arial"/>
                <w:b/>
                <w:bCs/>
              </w:rPr>
              <w:t>Budget source</w:t>
            </w:r>
          </w:p>
        </w:tc>
        <w:tc>
          <w:tcPr>
            <w:tcW w:w="1783" w:type="dxa"/>
            <w:vAlign w:val="center"/>
          </w:tcPr>
          <w:p w14:paraId="749AD016" w14:textId="77777777" w:rsidR="003E4C66" w:rsidRPr="002E0236" w:rsidRDefault="003E4C66" w:rsidP="002E0236">
            <w:pPr>
              <w:rPr>
                <w:rFonts w:ascii="Arial" w:hAnsi="Arial" w:cs="Arial"/>
                <w:b/>
                <w:bCs/>
              </w:rPr>
            </w:pPr>
            <w:r w:rsidRPr="002E0236">
              <w:rPr>
                <w:rFonts w:ascii="Arial" w:hAnsi="Arial" w:cs="Arial"/>
                <w:b/>
                <w:bCs/>
              </w:rPr>
              <w:t>Responsibility</w:t>
            </w:r>
          </w:p>
        </w:tc>
        <w:tc>
          <w:tcPr>
            <w:tcW w:w="4274" w:type="dxa"/>
            <w:vAlign w:val="center"/>
          </w:tcPr>
          <w:p w14:paraId="722DD11A" w14:textId="77777777" w:rsidR="003E4C66" w:rsidRPr="002E0236" w:rsidRDefault="003E4C66" w:rsidP="002E0236">
            <w:pPr>
              <w:rPr>
                <w:rFonts w:ascii="Arial" w:hAnsi="Arial" w:cs="Arial"/>
                <w:b/>
                <w:bCs/>
              </w:rPr>
            </w:pPr>
            <w:r w:rsidRPr="002E0236">
              <w:rPr>
                <w:rFonts w:ascii="Arial" w:hAnsi="Arial" w:cs="Arial"/>
                <w:b/>
                <w:bCs/>
              </w:rPr>
              <w:t>Progress</w:t>
            </w:r>
          </w:p>
        </w:tc>
      </w:tr>
      <w:tr w:rsidR="003E4C66" w:rsidRPr="002E0236" w14:paraId="3A7E0305" w14:textId="77777777" w:rsidTr="003E4C66">
        <w:trPr>
          <w:trHeight w:val="340"/>
        </w:trPr>
        <w:tc>
          <w:tcPr>
            <w:tcW w:w="2685" w:type="dxa"/>
            <w:shd w:val="clear" w:color="auto" w:fill="B4C6E7" w:themeFill="accent1" w:themeFillTint="66"/>
            <w:vAlign w:val="center"/>
          </w:tcPr>
          <w:p w14:paraId="5A030242" w14:textId="77777777" w:rsidR="003E4C66" w:rsidRPr="002E0236" w:rsidRDefault="003E4C66" w:rsidP="002E0236">
            <w:pPr>
              <w:spacing w:after="160" w:line="259" w:lineRule="auto"/>
              <w:rPr>
                <w:rFonts w:ascii="Arial" w:hAnsi="Arial" w:cs="Arial"/>
              </w:rPr>
            </w:pPr>
            <w:r>
              <w:rPr>
                <w:rFonts w:ascii="Arial" w:hAnsi="Arial" w:cs="Arial"/>
              </w:rPr>
              <w:t>600 external floor stickers</w:t>
            </w:r>
          </w:p>
        </w:tc>
        <w:tc>
          <w:tcPr>
            <w:tcW w:w="3131" w:type="dxa"/>
            <w:vMerge w:val="restart"/>
            <w:vAlign w:val="center"/>
          </w:tcPr>
          <w:p w14:paraId="407A8454" w14:textId="77777777" w:rsidR="003E4C66" w:rsidRPr="002E0236" w:rsidRDefault="003E4C66" w:rsidP="002E0236">
            <w:pPr>
              <w:spacing w:after="160" w:line="259" w:lineRule="auto"/>
              <w:rPr>
                <w:rFonts w:ascii="Arial" w:hAnsi="Arial" w:cs="Arial"/>
              </w:rPr>
            </w:pPr>
            <w:r>
              <w:rPr>
                <w:rFonts w:ascii="Arial" w:hAnsi="Arial" w:cs="Arial"/>
              </w:rPr>
              <w:t>All Ulverston activity includes Choose Ulverston, UTC and UBID welcome, shop local and social distancing messages</w:t>
            </w:r>
          </w:p>
        </w:tc>
        <w:tc>
          <w:tcPr>
            <w:tcW w:w="1170" w:type="dxa"/>
            <w:vAlign w:val="center"/>
          </w:tcPr>
          <w:p w14:paraId="37336900" w14:textId="77777777" w:rsidR="003E4C66" w:rsidRPr="002E0236" w:rsidRDefault="003E4C66" w:rsidP="002E0236">
            <w:pPr>
              <w:spacing w:after="160" w:line="259" w:lineRule="auto"/>
              <w:rPr>
                <w:rFonts w:ascii="Arial" w:hAnsi="Arial" w:cs="Arial"/>
              </w:rPr>
            </w:pPr>
            <w:r w:rsidRPr="002E0236">
              <w:rPr>
                <w:rFonts w:ascii="Arial" w:hAnsi="Arial" w:cs="Arial"/>
              </w:rPr>
              <w:t>15.06.20</w:t>
            </w:r>
          </w:p>
        </w:tc>
        <w:tc>
          <w:tcPr>
            <w:tcW w:w="1417" w:type="dxa"/>
            <w:vMerge w:val="restart"/>
            <w:vAlign w:val="center"/>
          </w:tcPr>
          <w:p w14:paraId="4A5000B6" w14:textId="77777777" w:rsidR="003E4C66" w:rsidRPr="002E0236" w:rsidRDefault="003E4C66" w:rsidP="002E0236">
            <w:pPr>
              <w:spacing w:after="160" w:line="259" w:lineRule="auto"/>
              <w:rPr>
                <w:rFonts w:ascii="Arial" w:hAnsi="Arial" w:cs="Arial"/>
              </w:rPr>
            </w:pPr>
            <w:r w:rsidRPr="002E0236">
              <w:rPr>
                <w:rFonts w:ascii="Arial" w:hAnsi="Arial" w:cs="Arial"/>
              </w:rPr>
              <w:t>Add ERDF</w:t>
            </w:r>
          </w:p>
        </w:tc>
        <w:tc>
          <w:tcPr>
            <w:tcW w:w="1783" w:type="dxa"/>
            <w:vMerge w:val="restart"/>
            <w:vAlign w:val="center"/>
          </w:tcPr>
          <w:p w14:paraId="7A382C8A" w14:textId="77777777" w:rsidR="003E4C66" w:rsidRPr="002E0236" w:rsidRDefault="003E4C66" w:rsidP="002E0236">
            <w:pPr>
              <w:spacing w:after="160" w:line="259" w:lineRule="auto"/>
              <w:rPr>
                <w:rFonts w:ascii="Arial" w:hAnsi="Arial" w:cs="Arial"/>
              </w:rPr>
            </w:pPr>
            <w:r w:rsidRPr="002E0236">
              <w:rPr>
                <w:rFonts w:ascii="Arial" w:hAnsi="Arial" w:cs="Arial"/>
              </w:rPr>
              <w:t>UTC/UBID</w:t>
            </w:r>
          </w:p>
        </w:tc>
        <w:tc>
          <w:tcPr>
            <w:tcW w:w="4274" w:type="dxa"/>
            <w:vAlign w:val="center"/>
          </w:tcPr>
          <w:p w14:paraId="5811B5F3" w14:textId="77777777" w:rsidR="003E4C66" w:rsidRPr="002E0236" w:rsidRDefault="003E4C66" w:rsidP="002E0236">
            <w:pPr>
              <w:spacing w:after="160" w:line="259" w:lineRule="auto"/>
              <w:rPr>
                <w:rFonts w:ascii="Arial" w:hAnsi="Arial" w:cs="Arial"/>
              </w:rPr>
            </w:pPr>
            <w:r>
              <w:rPr>
                <w:rFonts w:ascii="Arial" w:hAnsi="Arial" w:cs="Arial"/>
              </w:rPr>
              <w:t>Completed and installed</w:t>
            </w:r>
            <w:r w:rsidR="00ED647F">
              <w:rPr>
                <w:rFonts w:ascii="Arial" w:hAnsi="Arial" w:cs="Arial"/>
              </w:rPr>
              <w:t xml:space="preserve"> in shops and bus shelters</w:t>
            </w:r>
          </w:p>
        </w:tc>
      </w:tr>
      <w:tr w:rsidR="003E4C66" w:rsidRPr="002E0236" w14:paraId="3123F105" w14:textId="77777777" w:rsidTr="003E4C66">
        <w:trPr>
          <w:trHeight w:val="340"/>
        </w:trPr>
        <w:tc>
          <w:tcPr>
            <w:tcW w:w="2685" w:type="dxa"/>
            <w:shd w:val="clear" w:color="auto" w:fill="B4C6E7" w:themeFill="accent1" w:themeFillTint="66"/>
            <w:vAlign w:val="center"/>
          </w:tcPr>
          <w:p w14:paraId="0F46A532" w14:textId="77777777" w:rsidR="003E4C66" w:rsidRPr="002E0236" w:rsidRDefault="003E4C66" w:rsidP="002E0236">
            <w:pPr>
              <w:rPr>
                <w:rFonts w:ascii="Arial" w:hAnsi="Arial" w:cs="Arial"/>
              </w:rPr>
            </w:pPr>
            <w:r>
              <w:rPr>
                <w:rFonts w:ascii="Arial" w:hAnsi="Arial" w:cs="Arial"/>
              </w:rPr>
              <w:t>250 A3 window posters</w:t>
            </w:r>
          </w:p>
        </w:tc>
        <w:tc>
          <w:tcPr>
            <w:tcW w:w="3131" w:type="dxa"/>
            <w:vMerge/>
            <w:vAlign w:val="center"/>
          </w:tcPr>
          <w:p w14:paraId="243C227E" w14:textId="77777777" w:rsidR="003E4C66" w:rsidRPr="002E0236" w:rsidRDefault="003E4C66" w:rsidP="002E0236">
            <w:pPr>
              <w:rPr>
                <w:rFonts w:ascii="Arial" w:hAnsi="Arial" w:cs="Arial"/>
              </w:rPr>
            </w:pPr>
          </w:p>
        </w:tc>
        <w:tc>
          <w:tcPr>
            <w:tcW w:w="1170" w:type="dxa"/>
            <w:vAlign w:val="center"/>
          </w:tcPr>
          <w:p w14:paraId="3203FF83" w14:textId="77777777" w:rsidR="003E4C66" w:rsidRPr="002E0236" w:rsidRDefault="003E4C66" w:rsidP="002E0236">
            <w:pPr>
              <w:rPr>
                <w:rFonts w:ascii="Arial" w:hAnsi="Arial" w:cs="Arial"/>
              </w:rPr>
            </w:pPr>
            <w:r>
              <w:rPr>
                <w:rFonts w:ascii="Arial" w:hAnsi="Arial" w:cs="Arial"/>
              </w:rPr>
              <w:t>15.06.20</w:t>
            </w:r>
          </w:p>
        </w:tc>
        <w:tc>
          <w:tcPr>
            <w:tcW w:w="1417" w:type="dxa"/>
            <w:vMerge/>
            <w:vAlign w:val="center"/>
          </w:tcPr>
          <w:p w14:paraId="5E6DFFDB" w14:textId="77777777" w:rsidR="003E4C66" w:rsidRPr="002E0236" w:rsidRDefault="003E4C66" w:rsidP="002E0236">
            <w:pPr>
              <w:rPr>
                <w:rFonts w:ascii="Arial" w:hAnsi="Arial" w:cs="Arial"/>
              </w:rPr>
            </w:pPr>
          </w:p>
        </w:tc>
        <w:tc>
          <w:tcPr>
            <w:tcW w:w="1783" w:type="dxa"/>
            <w:vMerge/>
            <w:vAlign w:val="center"/>
          </w:tcPr>
          <w:p w14:paraId="3CFD6866" w14:textId="77777777" w:rsidR="003E4C66" w:rsidRPr="002E0236" w:rsidRDefault="003E4C66" w:rsidP="002E0236">
            <w:pPr>
              <w:rPr>
                <w:rFonts w:ascii="Arial" w:hAnsi="Arial" w:cs="Arial"/>
              </w:rPr>
            </w:pPr>
          </w:p>
        </w:tc>
        <w:tc>
          <w:tcPr>
            <w:tcW w:w="4274" w:type="dxa"/>
            <w:vAlign w:val="center"/>
          </w:tcPr>
          <w:p w14:paraId="609AE3D9" w14:textId="77777777" w:rsidR="003E4C66" w:rsidRPr="002E0236" w:rsidRDefault="003E4C66" w:rsidP="002E0236">
            <w:pPr>
              <w:rPr>
                <w:rFonts w:ascii="Arial" w:hAnsi="Arial" w:cs="Arial"/>
              </w:rPr>
            </w:pPr>
            <w:r>
              <w:rPr>
                <w:rFonts w:ascii="Arial" w:hAnsi="Arial" w:cs="Arial"/>
              </w:rPr>
              <w:t>Completed</w:t>
            </w:r>
            <w:r w:rsidR="00ED647F">
              <w:rPr>
                <w:rFonts w:ascii="Arial" w:hAnsi="Arial" w:cs="Arial"/>
              </w:rPr>
              <w:t xml:space="preserve"> and distributed to shops</w:t>
            </w:r>
          </w:p>
        </w:tc>
      </w:tr>
      <w:tr w:rsidR="003E4C66" w:rsidRPr="002E0236" w14:paraId="6B1CE9CD" w14:textId="77777777" w:rsidTr="003E4C66">
        <w:trPr>
          <w:trHeight w:val="340"/>
        </w:trPr>
        <w:tc>
          <w:tcPr>
            <w:tcW w:w="2685" w:type="dxa"/>
            <w:shd w:val="clear" w:color="auto" w:fill="B4C6E7" w:themeFill="accent1" w:themeFillTint="66"/>
            <w:vAlign w:val="center"/>
          </w:tcPr>
          <w:p w14:paraId="4AE229F4" w14:textId="77777777" w:rsidR="003E4C66" w:rsidRDefault="003E4C66" w:rsidP="002E0236">
            <w:pPr>
              <w:rPr>
                <w:rFonts w:ascii="Arial" w:hAnsi="Arial" w:cs="Arial"/>
              </w:rPr>
            </w:pPr>
          </w:p>
          <w:p w14:paraId="61704703" w14:textId="77777777" w:rsidR="003E4C66" w:rsidRDefault="003E4C66" w:rsidP="002E0236">
            <w:pPr>
              <w:rPr>
                <w:rFonts w:ascii="Arial" w:hAnsi="Arial" w:cs="Arial"/>
              </w:rPr>
            </w:pPr>
            <w:r>
              <w:rPr>
                <w:rFonts w:ascii="Arial" w:hAnsi="Arial" w:cs="Arial"/>
              </w:rPr>
              <w:t>30 bollard covers</w:t>
            </w:r>
          </w:p>
        </w:tc>
        <w:tc>
          <w:tcPr>
            <w:tcW w:w="3131" w:type="dxa"/>
            <w:vMerge/>
            <w:vAlign w:val="center"/>
          </w:tcPr>
          <w:p w14:paraId="2B6121F9" w14:textId="77777777" w:rsidR="003E4C66" w:rsidRDefault="003E4C66" w:rsidP="002E0236">
            <w:pPr>
              <w:rPr>
                <w:rFonts w:ascii="Arial" w:hAnsi="Arial" w:cs="Arial"/>
              </w:rPr>
            </w:pPr>
          </w:p>
        </w:tc>
        <w:tc>
          <w:tcPr>
            <w:tcW w:w="1170" w:type="dxa"/>
            <w:vAlign w:val="center"/>
          </w:tcPr>
          <w:p w14:paraId="486105CE" w14:textId="77777777" w:rsidR="003E4C66" w:rsidRPr="002E0236" w:rsidRDefault="003E4C66" w:rsidP="002E0236">
            <w:pPr>
              <w:rPr>
                <w:rFonts w:ascii="Arial" w:hAnsi="Arial" w:cs="Arial"/>
              </w:rPr>
            </w:pPr>
            <w:r>
              <w:rPr>
                <w:rFonts w:ascii="Arial" w:hAnsi="Arial" w:cs="Arial"/>
              </w:rPr>
              <w:t>15.06.20</w:t>
            </w:r>
          </w:p>
        </w:tc>
        <w:tc>
          <w:tcPr>
            <w:tcW w:w="1417" w:type="dxa"/>
            <w:vMerge/>
            <w:vAlign w:val="center"/>
          </w:tcPr>
          <w:p w14:paraId="4D287A17" w14:textId="77777777" w:rsidR="003E4C66" w:rsidRPr="002E0236" w:rsidRDefault="003E4C66" w:rsidP="002E0236">
            <w:pPr>
              <w:rPr>
                <w:rFonts w:ascii="Arial" w:hAnsi="Arial" w:cs="Arial"/>
              </w:rPr>
            </w:pPr>
          </w:p>
        </w:tc>
        <w:tc>
          <w:tcPr>
            <w:tcW w:w="1783" w:type="dxa"/>
            <w:vMerge/>
            <w:vAlign w:val="center"/>
          </w:tcPr>
          <w:p w14:paraId="24E09E6C" w14:textId="77777777" w:rsidR="003E4C66" w:rsidRPr="002E0236" w:rsidRDefault="003E4C66" w:rsidP="002E0236">
            <w:pPr>
              <w:rPr>
                <w:rFonts w:ascii="Arial" w:hAnsi="Arial" w:cs="Arial"/>
              </w:rPr>
            </w:pPr>
          </w:p>
        </w:tc>
        <w:tc>
          <w:tcPr>
            <w:tcW w:w="4274" w:type="dxa"/>
            <w:vAlign w:val="center"/>
          </w:tcPr>
          <w:p w14:paraId="582A5572" w14:textId="77777777" w:rsidR="003E4C66" w:rsidRPr="002E0236" w:rsidRDefault="003E4C66" w:rsidP="00D47AC6">
            <w:pPr>
              <w:rPr>
                <w:rFonts w:ascii="Arial" w:hAnsi="Arial" w:cs="Arial"/>
              </w:rPr>
            </w:pPr>
            <w:r>
              <w:rPr>
                <w:rFonts w:ascii="Arial" w:hAnsi="Arial" w:cs="Arial"/>
              </w:rPr>
              <w:t>Completed</w:t>
            </w:r>
            <w:r w:rsidR="00D47AC6">
              <w:rPr>
                <w:rFonts w:ascii="Arial" w:hAnsi="Arial" w:cs="Arial"/>
              </w:rPr>
              <w:t xml:space="preserve"> and in-situ</w:t>
            </w:r>
          </w:p>
        </w:tc>
      </w:tr>
      <w:tr w:rsidR="003E4C66" w:rsidRPr="002E0236" w14:paraId="5558EB6C" w14:textId="77777777" w:rsidTr="003E4C66">
        <w:trPr>
          <w:trHeight w:val="340"/>
        </w:trPr>
        <w:tc>
          <w:tcPr>
            <w:tcW w:w="2685" w:type="dxa"/>
            <w:shd w:val="clear" w:color="auto" w:fill="B4C6E7" w:themeFill="accent1" w:themeFillTint="66"/>
            <w:vAlign w:val="center"/>
          </w:tcPr>
          <w:p w14:paraId="4F42532F" w14:textId="77777777" w:rsidR="003E4C66" w:rsidRDefault="003E4C66" w:rsidP="002E0236">
            <w:pPr>
              <w:rPr>
                <w:rFonts w:ascii="Arial" w:hAnsi="Arial" w:cs="Arial"/>
              </w:rPr>
            </w:pPr>
            <w:r>
              <w:rPr>
                <w:rFonts w:ascii="Arial" w:hAnsi="Arial" w:cs="Arial"/>
              </w:rPr>
              <w:t>Coronation Hall banner</w:t>
            </w:r>
          </w:p>
        </w:tc>
        <w:tc>
          <w:tcPr>
            <w:tcW w:w="3131" w:type="dxa"/>
            <w:vMerge/>
            <w:vAlign w:val="center"/>
          </w:tcPr>
          <w:p w14:paraId="3E7E19B3" w14:textId="77777777" w:rsidR="003E4C66" w:rsidRDefault="003E4C66" w:rsidP="002E0236">
            <w:pPr>
              <w:rPr>
                <w:rFonts w:ascii="Arial" w:hAnsi="Arial" w:cs="Arial"/>
              </w:rPr>
            </w:pPr>
          </w:p>
        </w:tc>
        <w:tc>
          <w:tcPr>
            <w:tcW w:w="1170" w:type="dxa"/>
            <w:vAlign w:val="center"/>
          </w:tcPr>
          <w:p w14:paraId="06ACC9E3" w14:textId="77777777" w:rsidR="003E4C66" w:rsidRPr="002E0236" w:rsidRDefault="00ED647F" w:rsidP="002E0236">
            <w:pPr>
              <w:rPr>
                <w:rFonts w:ascii="Arial" w:hAnsi="Arial" w:cs="Arial"/>
              </w:rPr>
            </w:pPr>
            <w:r>
              <w:rPr>
                <w:rFonts w:ascii="Arial" w:hAnsi="Arial" w:cs="Arial"/>
              </w:rPr>
              <w:t>15.06.20</w:t>
            </w:r>
          </w:p>
        </w:tc>
        <w:tc>
          <w:tcPr>
            <w:tcW w:w="1417" w:type="dxa"/>
            <w:vMerge/>
            <w:vAlign w:val="center"/>
          </w:tcPr>
          <w:p w14:paraId="2DC9C57C" w14:textId="77777777" w:rsidR="003E4C66" w:rsidRPr="002E0236" w:rsidRDefault="003E4C66" w:rsidP="002E0236">
            <w:pPr>
              <w:rPr>
                <w:rFonts w:ascii="Arial" w:hAnsi="Arial" w:cs="Arial"/>
              </w:rPr>
            </w:pPr>
          </w:p>
        </w:tc>
        <w:tc>
          <w:tcPr>
            <w:tcW w:w="1783" w:type="dxa"/>
            <w:vMerge/>
            <w:vAlign w:val="center"/>
          </w:tcPr>
          <w:p w14:paraId="30A9EC7B" w14:textId="77777777" w:rsidR="003E4C66" w:rsidRPr="002E0236" w:rsidRDefault="003E4C66" w:rsidP="002E0236">
            <w:pPr>
              <w:rPr>
                <w:rFonts w:ascii="Arial" w:hAnsi="Arial" w:cs="Arial"/>
              </w:rPr>
            </w:pPr>
          </w:p>
        </w:tc>
        <w:tc>
          <w:tcPr>
            <w:tcW w:w="4274" w:type="dxa"/>
            <w:vAlign w:val="center"/>
          </w:tcPr>
          <w:p w14:paraId="01E1FAA3" w14:textId="77777777" w:rsidR="003E4C66" w:rsidRPr="002E0236" w:rsidRDefault="00ED647F" w:rsidP="002E0236">
            <w:pPr>
              <w:rPr>
                <w:rFonts w:ascii="Arial" w:hAnsi="Arial" w:cs="Arial"/>
              </w:rPr>
            </w:pPr>
            <w:r>
              <w:rPr>
                <w:rFonts w:ascii="Arial" w:hAnsi="Arial" w:cs="Arial"/>
              </w:rPr>
              <w:t>Complete</w:t>
            </w:r>
          </w:p>
        </w:tc>
      </w:tr>
      <w:tr w:rsidR="003E4C66" w:rsidRPr="002E0236" w14:paraId="60526BA9" w14:textId="77777777" w:rsidTr="003E4C66">
        <w:trPr>
          <w:trHeight w:val="340"/>
        </w:trPr>
        <w:tc>
          <w:tcPr>
            <w:tcW w:w="2685" w:type="dxa"/>
            <w:shd w:val="clear" w:color="auto" w:fill="B4C6E7" w:themeFill="accent1" w:themeFillTint="66"/>
            <w:vAlign w:val="center"/>
          </w:tcPr>
          <w:p w14:paraId="4F4C6E85" w14:textId="77777777" w:rsidR="003E4C66" w:rsidRDefault="00ED647F" w:rsidP="002E0236">
            <w:pPr>
              <w:rPr>
                <w:rFonts w:ascii="Arial" w:hAnsi="Arial" w:cs="Arial"/>
              </w:rPr>
            </w:pPr>
            <w:r>
              <w:rPr>
                <w:rFonts w:ascii="Arial" w:hAnsi="Arial" w:cs="Arial"/>
              </w:rPr>
              <w:t>Town banners x 5</w:t>
            </w:r>
          </w:p>
        </w:tc>
        <w:tc>
          <w:tcPr>
            <w:tcW w:w="3131" w:type="dxa"/>
            <w:vMerge/>
            <w:vAlign w:val="center"/>
          </w:tcPr>
          <w:p w14:paraId="4238BE75" w14:textId="77777777" w:rsidR="003E4C66" w:rsidRDefault="003E4C66" w:rsidP="002E0236">
            <w:pPr>
              <w:rPr>
                <w:rFonts w:ascii="Arial" w:hAnsi="Arial" w:cs="Arial"/>
              </w:rPr>
            </w:pPr>
          </w:p>
        </w:tc>
        <w:tc>
          <w:tcPr>
            <w:tcW w:w="1170" w:type="dxa"/>
            <w:vAlign w:val="center"/>
          </w:tcPr>
          <w:p w14:paraId="15EF55B0" w14:textId="77777777" w:rsidR="003E4C66" w:rsidRPr="002E0236" w:rsidRDefault="00ED647F" w:rsidP="002E0236">
            <w:pPr>
              <w:rPr>
                <w:rFonts w:ascii="Arial" w:hAnsi="Arial" w:cs="Arial"/>
              </w:rPr>
            </w:pPr>
            <w:r>
              <w:rPr>
                <w:rFonts w:ascii="Arial" w:hAnsi="Arial" w:cs="Arial"/>
              </w:rPr>
              <w:t>17.06.20</w:t>
            </w:r>
          </w:p>
        </w:tc>
        <w:tc>
          <w:tcPr>
            <w:tcW w:w="1417" w:type="dxa"/>
            <w:vMerge/>
            <w:vAlign w:val="center"/>
          </w:tcPr>
          <w:p w14:paraId="19B709D8" w14:textId="77777777" w:rsidR="003E4C66" w:rsidRPr="002E0236" w:rsidRDefault="003E4C66" w:rsidP="002E0236">
            <w:pPr>
              <w:rPr>
                <w:rFonts w:ascii="Arial" w:hAnsi="Arial" w:cs="Arial"/>
              </w:rPr>
            </w:pPr>
          </w:p>
        </w:tc>
        <w:tc>
          <w:tcPr>
            <w:tcW w:w="1783" w:type="dxa"/>
            <w:vMerge/>
            <w:vAlign w:val="center"/>
          </w:tcPr>
          <w:p w14:paraId="1E017332" w14:textId="77777777" w:rsidR="003E4C66" w:rsidRPr="002E0236" w:rsidRDefault="003E4C66" w:rsidP="002E0236">
            <w:pPr>
              <w:rPr>
                <w:rFonts w:ascii="Arial" w:hAnsi="Arial" w:cs="Arial"/>
              </w:rPr>
            </w:pPr>
          </w:p>
        </w:tc>
        <w:tc>
          <w:tcPr>
            <w:tcW w:w="4274" w:type="dxa"/>
            <w:vAlign w:val="center"/>
          </w:tcPr>
          <w:p w14:paraId="38AD02D5" w14:textId="77777777" w:rsidR="003E4C66" w:rsidRPr="002E0236" w:rsidRDefault="00ED647F" w:rsidP="002E0236">
            <w:pPr>
              <w:rPr>
                <w:rFonts w:ascii="Arial" w:hAnsi="Arial" w:cs="Arial"/>
              </w:rPr>
            </w:pPr>
            <w:r>
              <w:rPr>
                <w:rFonts w:ascii="Arial" w:hAnsi="Arial" w:cs="Arial"/>
              </w:rPr>
              <w:t>Complete – Leisure Centre, Swan St, Kendal entrance, bus shelters Barrow entrance, drill hall</w:t>
            </w:r>
          </w:p>
        </w:tc>
      </w:tr>
      <w:tr w:rsidR="003E4C66" w:rsidRPr="002E0236" w14:paraId="464DA817" w14:textId="77777777" w:rsidTr="003E4C66">
        <w:trPr>
          <w:trHeight w:val="340"/>
        </w:trPr>
        <w:tc>
          <w:tcPr>
            <w:tcW w:w="2685" w:type="dxa"/>
            <w:shd w:val="clear" w:color="auto" w:fill="B4C6E7" w:themeFill="accent1" w:themeFillTint="66"/>
            <w:vAlign w:val="center"/>
          </w:tcPr>
          <w:p w14:paraId="54F91AC5" w14:textId="77777777" w:rsidR="003E4C66" w:rsidRDefault="003E4C66" w:rsidP="002E0236">
            <w:pPr>
              <w:rPr>
                <w:rFonts w:ascii="Arial" w:hAnsi="Arial" w:cs="Arial"/>
              </w:rPr>
            </w:pPr>
            <w:r>
              <w:rPr>
                <w:rFonts w:ascii="Arial" w:hAnsi="Arial" w:cs="Arial"/>
              </w:rPr>
              <w:t>Advert in Ulverston Now</w:t>
            </w:r>
          </w:p>
        </w:tc>
        <w:tc>
          <w:tcPr>
            <w:tcW w:w="3131" w:type="dxa"/>
            <w:vMerge/>
            <w:vAlign w:val="center"/>
          </w:tcPr>
          <w:p w14:paraId="7384D260" w14:textId="77777777" w:rsidR="003E4C66" w:rsidRDefault="003E4C66" w:rsidP="002E0236">
            <w:pPr>
              <w:rPr>
                <w:rFonts w:ascii="Arial" w:hAnsi="Arial" w:cs="Arial"/>
              </w:rPr>
            </w:pPr>
          </w:p>
        </w:tc>
        <w:tc>
          <w:tcPr>
            <w:tcW w:w="1170" w:type="dxa"/>
            <w:vAlign w:val="center"/>
          </w:tcPr>
          <w:p w14:paraId="4987B2C6" w14:textId="77777777" w:rsidR="003E4C66" w:rsidRPr="002E0236" w:rsidRDefault="00ED647F" w:rsidP="005340BA">
            <w:pPr>
              <w:rPr>
                <w:rFonts w:ascii="Arial" w:hAnsi="Arial" w:cs="Arial"/>
              </w:rPr>
            </w:pPr>
            <w:r>
              <w:rPr>
                <w:rFonts w:ascii="Arial" w:hAnsi="Arial" w:cs="Arial"/>
              </w:rPr>
              <w:t>15.06.20</w:t>
            </w:r>
          </w:p>
        </w:tc>
        <w:tc>
          <w:tcPr>
            <w:tcW w:w="1417" w:type="dxa"/>
            <w:vMerge/>
            <w:vAlign w:val="center"/>
          </w:tcPr>
          <w:p w14:paraId="75E2202E" w14:textId="77777777" w:rsidR="003E4C66" w:rsidRPr="002E0236" w:rsidRDefault="003E4C66" w:rsidP="002E0236">
            <w:pPr>
              <w:rPr>
                <w:rFonts w:ascii="Arial" w:hAnsi="Arial" w:cs="Arial"/>
              </w:rPr>
            </w:pPr>
          </w:p>
        </w:tc>
        <w:tc>
          <w:tcPr>
            <w:tcW w:w="1783" w:type="dxa"/>
            <w:vMerge/>
            <w:vAlign w:val="center"/>
          </w:tcPr>
          <w:p w14:paraId="7EF98522" w14:textId="77777777" w:rsidR="003E4C66" w:rsidRPr="002E0236" w:rsidRDefault="003E4C66" w:rsidP="002E0236">
            <w:pPr>
              <w:rPr>
                <w:rFonts w:ascii="Arial" w:hAnsi="Arial" w:cs="Arial"/>
              </w:rPr>
            </w:pPr>
          </w:p>
        </w:tc>
        <w:tc>
          <w:tcPr>
            <w:tcW w:w="4274" w:type="dxa"/>
            <w:vAlign w:val="center"/>
          </w:tcPr>
          <w:p w14:paraId="45757671" w14:textId="77777777" w:rsidR="003E4C66" w:rsidRPr="002E0236" w:rsidRDefault="00ED647F" w:rsidP="002E0236">
            <w:pPr>
              <w:rPr>
                <w:rFonts w:ascii="Arial" w:hAnsi="Arial" w:cs="Arial"/>
              </w:rPr>
            </w:pPr>
            <w:r>
              <w:rPr>
                <w:rFonts w:ascii="Arial" w:hAnsi="Arial" w:cs="Arial"/>
              </w:rPr>
              <w:t>Distributed end of June, circulation 6k</w:t>
            </w:r>
          </w:p>
        </w:tc>
      </w:tr>
      <w:tr w:rsidR="003E4C66" w:rsidRPr="002E0236" w14:paraId="3BCA08E1" w14:textId="77777777" w:rsidTr="003E4C66">
        <w:trPr>
          <w:trHeight w:val="340"/>
        </w:trPr>
        <w:tc>
          <w:tcPr>
            <w:tcW w:w="2685" w:type="dxa"/>
            <w:shd w:val="clear" w:color="auto" w:fill="B4C6E7" w:themeFill="accent1" w:themeFillTint="66"/>
            <w:vAlign w:val="center"/>
          </w:tcPr>
          <w:p w14:paraId="2C36486F" w14:textId="77777777" w:rsidR="003E4C66" w:rsidRDefault="003E4C66" w:rsidP="002E0236">
            <w:pPr>
              <w:rPr>
                <w:rFonts w:ascii="Arial" w:hAnsi="Arial" w:cs="Arial"/>
              </w:rPr>
            </w:pPr>
            <w:r>
              <w:rPr>
                <w:rFonts w:ascii="Arial" w:hAnsi="Arial" w:cs="Arial"/>
              </w:rPr>
              <w:t>Triple signposts and inserts</w:t>
            </w:r>
          </w:p>
        </w:tc>
        <w:tc>
          <w:tcPr>
            <w:tcW w:w="3131" w:type="dxa"/>
            <w:vAlign w:val="center"/>
          </w:tcPr>
          <w:p w14:paraId="39858824" w14:textId="77777777" w:rsidR="003E4C66" w:rsidRDefault="003E4C66" w:rsidP="002E0236">
            <w:pPr>
              <w:rPr>
                <w:rFonts w:ascii="Arial" w:hAnsi="Arial" w:cs="Arial"/>
              </w:rPr>
            </w:pPr>
            <w:r>
              <w:rPr>
                <w:rFonts w:ascii="Arial" w:hAnsi="Arial" w:cs="Arial"/>
              </w:rPr>
              <w:t>Fitted around fingerposts and UTC lamps</w:t>
            </w:r>
          </w:p>
        </w:tc>
        <w:tc>
          <w:tcPr>
            <w:tcW w:w="1170" w:type="dxa"/>
            <w:vAlign w:val="center"/>
          </w:tcPr>
          <w:p w14:paraId="52C4A14C" w14:textId="77777777" w:rsidR="003E4C66" w:rsidRPr="002E0236" w:rsidRDefault="00ED647F" w:rsidP="002D5B30">
            <w:pPr>
              <w:rPr>
                <w:rFonts w:ascii="Arial" w:hAnsi="Arial" w:cs="Arial"/>
              </w:rPr>
            </w:pPr>
            <w:r>
              <w:rPr>
                <w:rFonts w:ascii="Arial" w:hAnsi="Arial" w:cs="Arial"/>
              </w:rPr>
              <w:t>29.06.20</w:t>
            </w:r>
          </w:p>
        </w:tc>
        <w:tc>
          <w:tcPr>
            <w:tcW w:w="1417" w:type="dxa"/>
            <w:vMerge/>
            <w:vAlign w:val="center"/>
          </w:tcPr>
          <w:p w14:paraId="5C6CC0BE" w14:textId="77777777" w:rsidR="003E4C66" w:rsidRPr="002E0236" w:rsidRDefault="003E4C66" w:rsidP="002E0236">
            <w:pPr>
              <w:rPr>
                <w:rFonts w:ascii="Arial" w:hAnsi="Arial" w:cs="Arial"/>
              </w:rPr>
            </w:pPr>
          </w:p>
        </w:tc>
        <w:tc>
          <w:tcPr>
            <w:tcW w:w="1783" w:type="dxa"/>
            <w:vMerge/>
            <w:vAlign w:val="center"/>
          </w:tcPr>
          <w:p w14:paraId="532B1496" w14:textId="77777777" w:rsidR="003E4C66" w:rsidRPr="002E0236" w:rsidRDefault="003E4C66" w:rsidP="002E0236">
            <w:pPr>
              <w:rPr>
                <w:rFonts w:ascii="Arial" w:hAnsi="Arial" w:cs="Arial"/>
              </w:rPr>
            </w:pPr>
          </w:p>
        </w:tc>
        <w:tc>
          <w:tcPr>
            <w:tcW w:w="4274" w:type="dxa"/>
            <w:vAlign w:val="center"/>
          </w:tcPr>
          <w:p w14:paraId="36C196FC" w14:textId="77777777" w:rsidR="003E4C66" w:rsidRPr="002E0236" w:rsidRDefault="00ED647F" w:rsidP="002E0236">
            <w:pPr>
              <w:rPr>
                <w:rFonts w:ascii="Arial" w:hAnsi="Arial" w:cs="Arial"/>
              </w:rPr>
            </w:pPr>
            <w:r>
              <w:rPr>
                <w:rFonts w:ascii="Arial" w:hAnsi="Arial" w:cs="Arial"/>
              </w:rPr>
              <w:t>Ordered and manufacture underway</w:t>
            </w:r>
          </w:p>
        </w:tc>
      </w:tr>
      <w:tr w:rsidR="003E4C66" w:rsidRPr="002E0236" w14:paraId="19F7F532" w14:textId="77777777" w:rsidTr="00154A53">
        <w:trPr>
          <w:trHeight w:val="340"/>
        </w:trPr>
        <w:tc>
          <w:tcPr>
            <w:tcW w:w="2685" w:type="dxa"/>
            <w:shd w:val="clear" w:color="auto" w:fill="B4C6E7" w:themeFill="accent1" w:themeFillTint="66"/>
            <w:vAlign w:val="center"/>
          </w:tcPr>
          <w:p w14:paraId="50C37694" w14:textId="77777777" w:rsidR="003E4C66" w:rsidRPr="00803578" w:rsidRDefault="003E4C66" w:rsidP="00336B2D">
            <w:pPr>
              <w:rPr>
                <w:rFonts w:ascii="Arial" w:hAnsi="Arial" w:cs="Arial"/>
              </w:rPr>
            </w:pPr>
            <w:r w:rsidRPr="00803578">
              <w:rPr>
                <w:rFonts w:ascii="Arial" w:hAnsi="Arial" w:cs="Arial"/>
              </w:rPr>
              <w:t>Action plan and other useful information to be shared with UTC and UBID</w:t>
            </w:r>
          </w:p>
        </w:tc>
        <w:tc>
          <w:tcPr>
            <w:tcW w:w="3131" w:type="dxa"/>
            <w:shd w:val="clear" w:color="auto" w:fill="auto"/>
            <w:vAlign w:val="center"/>
          </w:tcPr>
          <w:p w14:paraId="75A8F99C" w14:textId="77777777" w:rsidR="003E4C66" w:rsidRPr="00803578" w:rsidRDefault="003E4C66" w:rsidP="002E0236">
            <w:pPr>
              <w:rPr>
                <w:rFonts w:ascii="Arial" w:hAnsi="Arial" w:cs="Arial"/>
              </w:rPr>
            </w:pPr>
            <w:r w:rsidRPr="00803578">
              <w:rPr>
                <w:rFonts w:ascii="Arial" w:hAnsi="Arial" w:cs="Arial"/>
              </w:rPr>
              <w:t xml:space="preserve">Action plan, CCC proposed traffic measures, CCC highways signage, </w:t>
            </w:r>
          </w:p>
          <w:p w14:paraId="6E7CBA73" w14:textId="77777777" w:rsidR="003E4C66" w:rsidRPr="00803578" w:rsidRDefault="003E4C66" w:rsidP="00336B2D">
            <w:pPr>
              <w:rPr>
                <w:rFonts w:ascii="Arial" w:hAnsi="Arial" w:cs="Arial"/>
              </w:rPr>
            </w:pPr>
            <w:r w:rsidRPr="00803578">
              <w:rPr>
                <w:rFonts w:ascii="Arial" w:hAnsi="Arial" w:cs="Arial"/>
              </w:rPr>
              <w:t xml:space="preserve">LDNP poster – example, to be used across the park in various different forms, CCC – Shop Safely poster, Example business letter and </w:t>
            </w:r>
            <w:r w:rsidRPr="00803578">
              <w:rPr>
                <w:rFonts w:ascii="Arial" w:hAnsi="Arial" w:cs="Arial"/>
              </w:rPr>
              <w:lastRenderedPageBreak/>
              <w:t xml:space="preserve">risk assessment, residents leaflets, press release. </w:t>
            </w:r>
          </w:p>
        </w:tc>
        <w:tc>
          <w:tcPr>
            <w:tcW w:w="1170" w:type="dxa"/>
            <w:shd w:val="clear" w:color="auto" w:fill="auto"/>
            <w:vAlign w:val="center"/>
          </w:tcPr>
          <w:p w14:paraId="4209B375" w14:textId="77777777" w:rsidR="003E4C66" w:rsidRPr="00803578" w:rsidRDefault="003E4C66" w:rsidP="002E0236">
            <w:pPr>
              <w:rPr>
                <w:rFonts w:ascii="Arial" w:hAnsi="Arial" w:cs="Arial"/>
              </w:rPr>
            </w:pPr>
            <w:r w:rsidRPr="00803578">
              <w:rPr>
                <w:rFonts w:ascii="Arial" w:hAnsi="Arial" w:cs="Arial"/>
              </w:rPr>
              <w:lastRenderedPageBreak/>
              <w:t>15.06.20</w:t>
            </w:r>
          </w:p>
        </w:tc>
        <w:tc>
          <w:tcPr>
            <w:tcW w:w="1417" w:type="dxa"/>
            <w:shd w:val="clear" w:color="auto" w:fill="auto"/>
            <w:vAlign w:val="center"/>
          </w:tcPr>
          <w:p w14:paraId="093655B7" w14:textId="77777777" w:rsidR="003E4C66" w:rsidRPr="00803578" w:rsidRDefault="003E4C66" w:rsidP="002E0236">
            <w:pPr>
              <w:rPr>
                <w:rFonts w:ascii="Arial" w:hAnsi="Arial" w:cs="Arial"/>
              </w:rPr>
            </w:pPr>
          </w:p>
        </w:tc>
        <w:tc>
          <w:tcPr>
            <w:tcW w:w="1783" w:type="dxa"/>
            <w:shd w:val="clear" w:color="auto" w:fill="auto"/>
            <w:vAlign w:val="center"/>
          </w:tcPr>
          <w:p w14:paraId="04830887" w14:textId="77777777" w:rsidR="003E4C66" w:rsidRPr="00803578" w:rsidRDefault="003E4C66" w:rsidP="00803578">
            <w:pPr>
              <w:rPr>
                <w:rFonts w:ascii="Arial" w:hAnsi="Arial" w:cs="Arial"/>
              </w:rPr>
            </w:pPr>
            <w:r w:rsidRPr="00803578">
              <w:rPr>
                <w:rFonts w:ascii="Arial" w:hAnsi="Arial" w:cs="Arial"/>
              </w:rPr>
              <w:t>SLDC –</w:t>
            </w:r>
            <w:r>
              <w:rPr>
                <w:rFonts w:ascii="Arial" w:hAnsi="Arial" w:cs="Arial"/>
              </w:rPr>
              <w:t xml:space="preserve"> P Straker</w:t>
            </w:r>
          </w:p>
        </w:tc>
        <w:tc>
          <w:tcPr>
            <w:tcW w:w="4274" w:type="dxa"/>
            <w:shd w:val="clear" w:color="auto" w:fill="auto"/>
            <w:vAlign w:val="center"/>
          </w:tcPr>
          <w:p w14:paraId="31EADB9D" w14:textId="77777777" w:rsidR="003E4C66" w:rsidRDefault="003E4C66" w:rsidP="002E0236">
            <w:pPr>
              <w:rPr>
                <w:rFonts w:ascii="Arial" w:hAnsi="Arial" w:cs="Arial"/>
              </w:rPr>
            </w:pPr>
            <w:r>
              <w:rPr>
                <w:rFonts w:ascii="Arial" w:hAnsi="Arial" w:cs="Arial"/>
              </w:rPr>
              <w:t xml:space="preserve">Shared by email </w:t>
            </w:r>
            <w:r w:rsidRPr="00803578">
              <w:rPr>
                <w:rFonts w:ascii="Arial" w:hAnsi="Arial" w:cs="Arial"/>
              </w:rPr>
              <w:t>12.06.20</w:t>
            </w:r>
          </w:p>
        </w:tc>
      </w:tr>
      <w:bookmarkEnd w:id="3"/>
      <w:bookmarkEnd w:id="4"/>
      <w:bookmarkEnd w:id="5"/>
    </w:tbl>
    <w:p w14:paraId="58864CDD" w14:textId="77777777" w:rsidR="002E0236" w:rsidRDefault="002E0236">
      <w:pPr>
        <w:rPr>
          <w:rFonts w:ascii="Arial" w:hAnsi="Arial" w:cs="Arial"/>
        </w:rPr>
      </w:pPr>
    </w:p>
    <w:tbl>
      <w:tblPr>
        <w:tblStyle w:val="TableGrid"/>
        <w:tblW w:w="14460" w:type="dxa"/>
        <w:tblInd w:w="-431" w:type="dxa"/>
        <w:tblLook w:val="04A0" w:firstRow="1" w:lastRow="0" w:firstColumn="1" w:lastColumn="0" w:noHBand="0" w:noVBand="1"/>
      </w:tblPr>
      <w:tblGrid>
        <w:gridCol w:w="2607"/>
        <w:gridCol w:w="3037"/>
        <w:gridCol w:w="1169"/>
        <w:gridCol w:w="1354"/>
        <w:gridCol w:w="39"/>
        <w:gridCol w:w="1780"/>
        <w:gridCol w:w="20"/>
        <w:gridCol w:w="1455"/>
        <w:gridCol w:w="2999"/>
      </w:tblGrid>
      <w:tr w:rsidR="00F91074" w:rsidRPr="00F91074" w14:paraId="2B362960" w14:textId="77777777" w:rsidTr="007D3156">
        <w:trPr>
          <w:trHeight w:val="340"/>
        </w:trPr>
        <w:tc>
          <w:tcPr>
            <w:tcW w:w="14460" w:type="dxa"/>
            <w:gridSpan w:val="9"/>
            <w:shd w:val="clear" w:color="auto" w:fill="F7CAAC" w:themeFill="accent2" w:themeFillTint="66"/>
            <w:vAlign w:val="center"/>
          </w:tcPr>
          <w:p w14:paraId="333FA1FD" w14:textId="77777777" w:rsidR="00F91074" w:rsidRPr="00F91074" w:rsidRDefault="00F91074" w:rsidP="007D3156">
            <w:pPr>
              <w:spacing w:after="160" w:line="259" w:lineRule="auto"/>
              <w:jc w:val="center"/>
              <w:rPr>
                <w:rFonts w:ascii="Arial" w:hAnsi="Arial" w:cs="Arial"/>
              </w:rPr>
            </w:pPr>
            <w:bookmarkStart w:id="6" w:name="_Hlk42593400"/>
            <w:r>
              <w:rPr>
                <w:rFonts w:ascii="Arial" w:hAnsi="Arial" w:cs="Arial"/>
                <w:b/>
                <w:bCs/>
              </w:rPr>
              <w:t xml:space="preserve">Lakes Towns (in partnership with LDNP) </w:t>
            </w:r>
            <w:r w:rsidRPr="00F91074">
              <w:rPr>
                <w:rFonts w:ascii="Arial" w:hAnsi="Arial" w:cs="Arial"/>
                <w:b/>
                <w:bCs/>
              </w:rPr>
              <w:t>– Communications and public information activity</w:t>
            </w:r>
          </w:p>
        </w:tc>
      </w:tr>
      <w:tr w:rsidR="003E4C66" w:rsidRPr="002E0236" w14:paraId="4843FD26" w14:textId="77777777" w:rsidTr="00CA6034">
        <w:trPr>
          <w:trHeight w:val="340"/>
        </w:trPr>
        <w:tc>
          <w:tcPr>
            <w:tcW w:w="2607" w:type="dxa"/>
            <w:vAlign w:val="center"/>
          </w:tcPr>
          <w:p w14:paraId="57DDFFC5" w14:textId="77777777" w:rsidR="003E4C66" w:rsidRPr="002E0236" w:rsidRDefault="003E4C66" w:rsidP="00BC4A5F">
            <w:pPr>
              <w:rPr>
                <w:rFonts w:ascii="Arial" w:hAnsi="Arial" w:cs="Arial"/>
              </w:rPr>
            </w:pPr>
            <w:r>
              <w:rPr>
                <w:rFonts w:ascii="Arial" w:hAnsi="Arial" w:cs="Arial"/>
                <w:b/>
                <w:bCs/>
              </w:rPr>
              <w:t>Activity</w:t>
            </w:r>
          </w:p>
        </w:tc>
        <w:tc>
          <w:tcPr>
            <w:tcW w:w="3037" w:type="dxa"/>
            <w:vAlign w:val="center"/>
          </w:tcPr>
          <w:p w14:paraId="7AAA15BC" w14:textId="77777777" w:rsidR="003E4C66" w:rsidRPr="002E0236" w:rsidRDefault="003E4C66" w:rsidP="00BC4A5F">
            <w:pPr>
              <w:rPr>
                <w:rFonts w:ascii="Arial" w:hAnsi="Arial" w:cs="Arial"/>
              </w:rPr>
            </w:pPr>
            <w:r>
              <w:rPr>
                <w:rFonts w:ascii="Arial" w:hAnsi="Arial" w:cs="Arial"/>
                <w:b/>
                <w:bCs/>
              </w:rPr>
              <w:t>Description</w:t>
            </w:r>
          </w:p>
        </w:tc>
        <w:tc>
          <w:tcPr>
            <w:tcW w:w="1169" w:type="dxa"/>
            <w:vAlign w:val="center"/>
          </w:tcPr>
          <w:p w14:paraId="6A10C016" w14:textId="77777777" w:rsidR="003E4C66" w:rsidRPr="002E0236" w:rsidRDefault="003E4C66" w:rsidP="00BC4A5F">
            <w:pPr>
              <w:rPr>
                <w:rFonts w:ascii="Arial" w:hAnsi="Arial" w:cs="Arial"/>
              </w:rPr>
            </w:pPr>
            <w:r>
              <w:rPr>
                <w:rFonts w:ascii="Arial" w:hAnsi="Arial" w:cs="Arial"/>
                <w:b/>
                <w:bCs/>
              </w:rPr>
              <w:t>When</w:t>
            </w:r>
          </w:p>
        </w:tc>
        <w:tc>
          <w:tcPr>
            <w:tcW w:w="1393" w:type="dxa"/>
            <w:gridSpan w:val="2"/>
            <w:vAlign w:val="center"/>
          </w:tcPr>
          <w:p w14:paraId="1FA5F053" w14:textId="77777777" w:rsidR="003E4C66" w:rsidRPr="002E0236" w:rsidRDefault="003E4C66" w:rsidP="00BC4A5F">
            <w:pPr>
              <w:rPr>
                <w:rFonts w:ascii="Arial" w:hAnsi="Arial" w:cs="Arial"/>
                <w:b/>
                <w:bCs/>
              </w:rPr>
            </w:pPr>
            <w:r w:rsidRPr="002E0236">
              <w:rPr>
                <w:rFonts w:ascii="Arial" w:hAnsi="Arial" w:cs="Arial"/>
                <w:b/>
                <w:bCs/>
              </w:rPr>
              <w:t>Budget source</w:t>
            </w:r>
          </w:p>
        </w:tc>
        <w:tc>
          <w:tcPr>
            <w:tcW w:w="1780" w:type="dxa"/>
            <w:vAlign w:val="center"/>
          </w:tcPr>
          <w:p w14:paraId="3C015BF2" w14:textId="77777777" w:rsidR="003E4C66" w:rsidRPr="002E0236" w:rsidRDefault="003E4C66" w:rsidP="00BC4A5F">
            <w:pPr>
              <w:rPr>
                <w:rFonts w:ascii="Arial" w:hAnsi="Arial" w:cs="Arial"/>
                <w:b/>
                <w:bCs/>
              </w:rPr>
            </w:pPr>
            <w:r w:rsidRPr="002E0236">
              <w:rPr>
                <w:rFonts w:ascii="Arial" w:hAnsi="Arial" w:cs="Arial"/>
                <w:b/>
                <w:bCs/>
              </w:rPr>
              <w:t>Responsibility</w:t>
            </w:r>
          </w:p>
        </w:tc>
        <w:tc>
          <w:tcPr>
            <w:tcW w:w="4474" w:type="dxa"/>
            <w:gridSpan w:val="3"/>
            <w:vAlign w:val="center"/>
          </w:tcPr>
          <w:p w14:paraId="1B312ACF" w14:textId="77777777" w:rsidR="003E4C66" w:rsidRPr="002E0236" w:rsidRDefault="003E4C66" w:rsidP="00BC4A5F">
            <w:pPr>
              <w:rPr>
                <w:rFonts w:ascii="Arial" w:hAnsi="Arial" w:cs="Arial"/>
                <w:b/>
                <w:bCs/>
              </w:rPr>
            </w:pPr>
            <w:r w:rsidRPr="002E0236">
              <w:rPr>
                <w:rFonts w:ascii="Arial" w:hAnsi="Arial" w:cs="Arial"/>
                <w:b/>
                <w:bCs/>
              </w:rPr>
              <w:t>Progress</w:t>
            </w:r>
          </w:p>
        </w:tc>
      </w:tr>
      <w:tr w:rsidR="003E4C66" w:rsidRPr="002E0236" w14:paraId="724DD1A3" w14:textId="77777777" w:rsidTr="00CA6034">
        <w:trPr>
          <w:trHeight w:val="340"/>
        </w:trPr>
        <w:tc>
          <w:tcPr>
            <w:tcW w:w="2607" w:type="dxa"/>
            <w:shd w:val="clear" w:color="auto" w:fill="F7CAAC" w:themeFill="accent2" w:themeFillTint="66"/>
            <w:vAlign w:val="center"/>
          </w:tcPr>
          <w:p w14:paraId="73536C40" w14:textId="77777777" w:rsidR="003E4C66" w:rsidRPr="002E0236" w:rsidRDefault="003E4C66" w:rsidP="00A53A8A">
            <w:pPr>
              <w:spacing w:after="160" w:line="259" w:lineRule="auto"/>
              <w:rPr>
                <w:rFonts w:ascii="Arial" w:hAnsi="Arial" w:cs="Arial"/>
              </w:rPr>
            </w:pPr>
            <w:r w:rsidRPr="00CF4B96">
              <w:rPr>
                <w:rFonts w:ascii="Arial" w:hAnsi="Arial" w:cs="Arial"/>
              </w:rPr>
              <w:t>Online toolkit for businesses to access posters, logos</w:t>
            </w:r>
            <w:r>
              <w:rPr>
                <w:rFonts w:ascii="Arial" w:hAnsi="Arial" w:cs="Arial"/>
              </w:rPr>
              <w:t xml:space="preserve">, imagery and </w:t>
            </w:r>
            <w:r w:rsidRPr="00CF4B96">
              <w:rPr>
                <w:rFonts w:ascii="Arial" w:hAnsi="Arial" w:cs="Arial"/>
              </w:rPr>
              <w:t>messages for their own use</w:t>
            </w:r>
            <w:r>
              <w:rPr>
                <w:rFonts w:ascii="Arial" w:hAnsi="Arial" w:cs="Arial"/>
              </w:rPr>
              <w:t>.</w:t>
            </w:r>
          </w:p>
        </w:tc>
        <w:tc>
          <w:tcPr>
            <w:tcW w:w="3037" w:type="dxa"/>
            <w:vMerge w:val="restart"/>
            <w:vAlign w:val="center"/>
          </w:tcPr>
          <w:p w14:paraId="626CBE19" w14:textId="77777777" w:rsidR="003E4C66" w:rsidRDefault="003E4C66" w:rsidP="00BC4A5F">
            <w:pPr>
              <w:spacing w:after="160" w:line="259" w:lineRule="auto"/>
              <w:rPr>
                <w:rFonts w:ascii="Arial" w:hAnsi="Arial" w:cs="Arial"/>
              </w:rPr>
            </w:pPr>
            <w:r>
              <w:rPr>
                <w:rFonts w:ascii="Arial" w:hAnsi="Arial" w:cs="Arial"/>
              </w:rPr>
              <w:t xml:space="preserve">All Lake District activity includes Protect our local communities and respect social distancing messages, with Herdwick Sheep 2m distancing graphics. </w:t>
            </w:r>
          </w:p>
          <w:p w14:paraId="00C59FD3" w14:textId="77777777" w:rsidR="003E4C66" w:rsidRPr="002E0236" w:rsidRDefault="003E4C66" w:rsidP="00BC4A5F">
            <w:pPr>
              <w:spacing w:after="160" w:line="259" w:lineRule="auto"/>
              <w:rPr>
                <w:rFonts w:ascii="Arial" w:hAnsi="Arial" w:cs="Arial"/>
              </w:rPr>
            </w:pPr>
            <w:r>
              <w:rPr>
                <w:rFonts w:ascii="Arial" w:hAnsi="Arial" w:cs="Arial"/>
              </w:rPr>
              <w:t>Toolkit and materials will be shared with businesses, and displayed in TICs, car parks and other key footfall locations.</w:t>
            </w:r>
          </w:p>
        </w:tc>
        <w:tc>
          <w:tcPr>
            <w:tcW w:w="1169" w:type="dxa"/>
            <w:vAlign w:val="center"/>
          </w:tcPr>
          <w:p w14:paraId="389113DB" w14:textId="004C3859" w:rsidR="003E4C66" w:rsidRPr="002E0236" w:rsidRDefault="003E4C66" w:rsidP="00BC4A5F">
            <w:pPr>
              <w:spacing w:after="160" w:line="259" w:lineRule="auto"/>
              <w:rPr>
                <w:rFonts w:ascii="Arial" w:hAnsi="Arial" w:cs="Arial"/>
              </w:rPr>
            </w:pPr>
            <w:r>
              <w:rPr>
                <w:rFonts w:ascii="Arial" w:hAnsi="Arial" w:cs="Arial"/>
              </w:rPr>
              <w:t>2</w:t>
            </w:r>
            <w:r w:rsidR="00CA6034">
              <w:rPr>
                <w:rFonts w:ascii="Arial" w:hAnsi="Arial" w:cs="Arial"/>
              </w:rPr>
              <w:t>4</w:t>
            </w:r>
            <w:r w:rsidRPr="002E0236">
              <w:rPr>
                <w:rFonts w:ascii="Arial" w:hAnsi="Arial" w:cs="Arial"/>
              </w:rPr>
              <w:t>.06.20</w:t>
            </w:r>
          </w:p>
        </w:tc>
        <w:tc>
          <w:tcPr>
            <w:tcW w:w="1393" w:type="dxa"/>
            <w:gridSpan w:val="2"/>
            <w:vMerge w:val="restart"/>
            <w:vAlign w:val="center"/>
          </w:tcPr>
          <w:p w14:paraId="30B386DC" w14:textId="77777777" w:rsidR="003E4C66" w:rsidRPr="002E0236" w:rsidRDefault="003E4C66" w:rsidP="00BC4A5F">
            <w:pPr>
              <w:spacing w:after="160" w:line="259" w:lineRule="auto"/>
              <w:rPr>
                <w:rFonts w:ascii="Arial" w:hAnsi="Arial" w:cs="Arial"/>
              </w:rPr>
            </w:pPr>
            <w:r>
              <w:rPr>
                <w:rFonts w:ascii="Arial" w:hAnsi="Arial" w:cs="Arial"/>
              </w:rPr>
              <w:t>Add. ERDF</w:t>
            </w:r>
          </w:p>
        </w:tc>
        <w:tc>
          <w:tcPr>
            <w:tcW w:w="1780" w:type="dxa"/>
            <w:vMerge w:val="restart"/>
            <w:vAlign w:val="center"/>
          </w:tcPr>
          <w:p w14:paraId="7249841B" w14:textId="77777777" w:rsidR="003E4C66" w:rsidRPr="002E0236" w:rsidRDefault="003E4C66" w:rsidP="00BC4A5F">
            <w:pPr>
              <w:spacing w:after="160" w:line="259" w:lineRule="auto"/>
              <w:rPr>
                <w:rFonts w:ascii="Arial" w:hAnsi="Arial" w:cs="Arial"/>
              </w:rPr>
            </w:pPr>
            <w:r>
              <w:rPr>
                <w:rFonts w:ascii="Arial" w:hAnsi="Arial" w:cs="Arial"/>
              </w:rPr>
              <w:t xml:space="preserve">LDNP/SLDC </w:t>
            </w:r>
          </w:p>
        </w:tc>
        <w:tc>
          <w:tcPr>
            <w:tcW w:w="4474" w:type="dxa"/>
            <w:gridSpan w:val="3"/>
            <w:vAlign w:val="center"/>
          </w:tcPr>
          <w:p w14:paraId="0C68B57E" w14:textId="77777777" w:rsidR="00CA6034" w:rsidRDefault="0057563A" w:rsidP="00BC4A5F">
            <w:pPr>
              <w:spacing w:after="160" w:line="259" w:lineRule="auto"/>
              <w:rPr>
                <w:rFonts w:ascii="Arial" w:hAnsi="Arial" w:cs="Arial"/>
                <w:sz w:val="20"/>
                <w:szCs w:val="20"/>
              </w:rPr>
            </w:pPr>
            <w:hyperlink r:id="rId12" w:history="1">
              <w:r w:rsidR="00CA6034" w:rsidRPr="00CA6034">
                <w:rPr>
                  <w:rStyle w:val="Hyperlink"/>
                  <w:rFonts w:ascii="Arial" w:hAnsi="Arial" w:cs="Arial"/>
                  <w:sz w:val="20"/>
                  <w:szCs w:val="20"/>
                </w:rPr>
                <w:t>https://www.lakedistrict.gov.uk/coronavirus/sldc-resources</w:t>
              </w:r>
            </w:hyperlink>
          </w:p>
          <w:p w14:paraId="095DE604" w14:textId="0925DBAA" w:rsidR="00CA6034" w:rsidRPr="00CA6034" w:rsidRDefault="00CA6034" w:rsidP="00BC4A5F">
            <w:pPr>
              <w:spacing w:after="160" w:line="259" w:lineRule="auto"/>
              <w:rPr>
                <w:rFonts w:ascii="Arial" w:hAnsi="Arial" w:cs="Arial"/>
                <w:sz w:val="20"/>
                <w:szCs w:val="20"/>
              </w:rPr>
            </w:pPr>
            <w:r>
              <w:rPr>
                <w:rFonts w:ascii="Arial" w:hAnsi="Arial" w:cs="Arial"/>
                <w:sz w:val="20"/>
                <w:szCs w:val="20"/>
              </w:rPr>
              <w:t>And linked from SLDC business advice pages.</w:t>
            </w:r>
          </w:p>
        </w:tc>
      </w:tr>
      <w:tr w:rsidR="00CA6034" w:rsidRPr="002E0236" w14:paraId="0B175848" w14:textId="77777777" w:rsidTr="00CA6034">
        <w:trPr>
          <w:trHeight w:val="340"/>
        </w:trPr>
        <w:tc>
          <w:tcPr>
            <w:tcW w:w="2607" w:type="dxa"/>
            <w:shd w:val="clear" w:color="auto" w:fill="F7CAAC" w:themeFill="accent2" w:themeFillTint="66"/>
            <w:vAlign w:val="center"/>
          </w:tcPr>
          <w:p w14:paraId="2E703E2C" w14:textId="77777777" w:rsidR="00CA6034" w:rsidRPr="002E0236" w:rsidRDefault="00CA6034" w:rsidP="00A53A8A">
            <w:pPr>
              <w:spacing w:after="160" w:line="259" w:lineRule="auto"/>
              <w:rPr>
                <w:rFonts w:ascii="Arial" w:hAnsi="Arial" w:cs="Arial"/>
              </w:rPr>
            </w:pPr>
            <w:r w:rsidRPr="00CF4B96">
              <w:rPr>
                <w:rFonts w:ascii="Arial" w:hAnsi="Arial" w:cs="Arial"/>
              </w:rPr>
              <w:t>A2 posters printed and distributed</w:t>
            </w:r>
            <w:r>
              <w:rPr>
                <w:rFonts w:ascii="Arial" w:hAnsi="Arial" w:cs="Arial"/>
              </w:rPr>
              <w:t>.</w:t>
            </w:r>
          </w:p>
        </w:tc>
        <w:tc>
          <w:tcPr>
            <w:tcW w:w="3037" w:type="dxa"/>
            <w:vMerge/>
            <w:vAlign w:val="center"/>
          </w:tcPr>
          <w:p w14:paraId="230DDD73" w14:textId="77777777" w:rsidR="00CA6034" w:rsidRPr="002E0236" w:rsidRDefault="00CA6034" w:rsidP="00BC4A5F">
            <w:pPr>
              <w:rPr>
                <w:rFonts w:ascii="Arial" w:hAnsi="Arial" w:cs="Arial"/>
              </w:rPr>
            </w:pPr>
          </w:p>
        </w:tc>
        <w:tc>
          <w:tcPr>
            <w:tcW w:w="1169" w:type="dxa"/>
            <w:vMerge w:val="restart"/>
            <w:vAlign w:val="center"/>
          </w:tcPr>
          <w:p w14:paraId="65F558D8" w14:textId="1E582EE1" w:rsidR="00CA6034" w:rsidRPr="002E0236" w:rsidRDefault="00CA6034" w:rsidP="00BC4A5F">
            <w:pPr>
              <w:rPr>
                <w:rFonts w:ascii="Arial" w:hAnsi="Arial" w:cs="Arial"/>
              </w:rPr>
            </w:pPr>
            <w:r>
              <w:rPr>
                <w:rFonts w:ascii="Arial" w:hAnsi="Arial" w:cs="Arial"/>
              </w:rPr>
              <w:t>24.06.20</w:t>
            </w:r>
          </w:p>
        </w:tc>
        <w:tc>
          <w:tcPr>
            <w:tcW w:w="1393" w:type="dxa"/>
            <w:gridSpan w:val="2"/>
            <w:vMerge/>
            <w:vAlign w:val="center"/>
          </w:tcPr>
          <w:p w14:paraId="105E4F08" w14:textId="77777777" w:rsidR="00CA6034" w:rsidRPr="002E0236" w:rsidRDefault="00CA6034" w:rsidP="00BC4A5F">
            <w:pPr>
              <w:rPr>
                <w:rFonts w:ascii="Arial" w:hAnsi="Arial" w:cs="Arial"/>
              </w:rPr>
            </w:pPr>
          </w:p>
        </w:tc>
        <w:tc>
          <w:tcPr>
            <w:tcW w:w="1780" w:type="dxa"/>
            <w:vMerge/>
            <w:vAlign w:val="center"/>
          </w:tcPr>
          <w:p w14:paraId="0D0AA35A" w14:textId="77777777" w:rsidR="00CA6034" w:rsidRPr="002E0236" w:rsidRDefault="00CA6034" w:rsidP="00BC4A5F">
            <w:pPr>
              <w:rPr>
                <w:rFonts w:ascii="Arial" w:hAnsi="Arial" w:cs="Arial"/>
              </w:rPr>
            </w:pPr>
          </w:p>
        </w:tc>
        <w:tc>
          <w:tcPr>
            <w:tcW w:w="4474" w:type="dxa"/>
            <w:gridSpan w:val="3"/>
            <w:vMerge w:val="restart"/>
            <w:vAlign w:val="center"/>
          </w:tcPr>
          <w:p w14:paraId="6C296512" w14:textId="268034AA" w:rsidR="00CA6034" w:rsidRPr="002E0236" w:rsidRDefault="00CA6034" w:rsidP="00BC4A5F">
            <w:pPr>
              <w:rPr>
                <w:rFonts w:ascii="Arial" w:hAnsi="Arial" w:cs="Arial"/>
              </w:rPr>
            </w:pPr>
            <w:r>
              <w:rPr>
                <w:rFonts w:ascii="Arial" w:hAnsi="Arial" w:cs="Arial"/>
              </w:rPr>
              <w:t>LDNP delivering with support from SLDC locality teams</w:t>
            </w:r>
          </w:p>
        </w:tc>
      </w:tr>
      <w:tr w:rsidR="00CA6034" w:rsidRPr="002E0236" w14:paraId="5990D1C5" w14:textId="77777777" w:rsidTr="00CA6034">
        <w:trPr>
          <w:trHeight w:val="340"/>
        </w:trPr>
        <w:tc>
          <w:tcPr>
            <w:tcW w:w="2607" w:type="dxa"/>
            <w:shd w:val="clear" w:color="auto" w:fill="F7CAAC" w:themeFill="accent2" w:themeFillTint="66"/>
            <w:vAlign w:val="center"/>
          </w:tcPr>
          <w:p w14:paraId="19A275A2" w14:textId="77777777" w:rsidR="00CA6034" w:rsidRPr="00A53A8A" w:rsidRDefault="00CA6034" w:rsidP="00A53A8A">
            <w:pPr>
              <w:rPr>
                <w:rFonts w:ascii="Arial" w:hAnsi="Arial" w:cs="Arial"/>
              </w:rPr>
            </w:pPr>
            <w:r>
              <w:rPr>
                <w:rFonts w:ascii="Arial" w:hAnsi="Arial" w:cs="Arial"/>
              </w:rPr>
              <w:t xml:space="preserve">A3 </w:t>
            </w:r>
            <w:r w:rsidRPr="00A53A8A">
              <w:rPr>
                <w:rFonts w:ascii="Arial" w:hAnsi="Arial" w:cs="Arial"/>
              </w:rPr>
              <w:t>Posters printed and distributed for businesses use</w:t>
            </w:r>
          </w:p>
          <w:p w14:paraId="08879987" w14:textId="77777777" w:rsidR="00CA6034" w:rsidRPr="00CF4B96" w:rsidRDefault="00CA6034" w:rsidP="00A53A8A">
            <w:pPr>
              <w:rPr>
                <w:rFonts w:ascii="Arial" w:hAnsi="Arial" w:cs="Arial"/>
              </w:rPr>
            </w:pPr>
          </w:p>
        </w:tc>
        <w:tc>
          <w:tcPr>
            <w:tcW w:w="3037" w:type="dxa"/>
            <w:vMerge/>
            <w:vAlign w:val="center"/>
          </w:tcPr>
          <w:p w14:paraId="55198311" w14:textId="77777777" w:rsidR="00CA6034" w:rsidRPr="002E0236" w:rsidRDefault="00CA6034" w:rsidP="00BC4A5F">
            <w:pPr>
              <w:rPr>
                <w:rFonts w:ascii="Arial" w:hAnsi="Arial" w:cs="Arial"/>
              </w:rPr>
            </w:pPr>
          </w:p>
        </w:tc>
        <w:tc>
          <w:tcPr>
            <w:tcW w:w="1169" w:type="dxa"/>
            <w:vMerge/>
            <w:vAlign w:val="center"/>
          </w:tcPr>
          <w:p w14:paraId="4EC617C3" w14:textId="77777777" w:rsidR="00CA6034" w:rsidRPr="002E0236" w:rsidRDefault="00CA6034" w:rsidP="00BC4A5F">
            <w:pPr>
              <w:rPr>
                <w:rFonts w:ascii="Arial" w:hAnsi="Arial" w:cs="Arial"/>
              </w:rPr>
            </w:pPr>
          </w:p>
        </w:tc>
        <w:tc>
          <w:tcPr>
            <w:tcW w:w="1393" w:type="dxa"/>
            <w:gridSpan w:val="2"/>
            <w:vMerge/>
            <w:vAlign w:val="center"/>
          </w:tcPr>
          <w:p w14:paraId="208A85F5" w14:textId="77777777" w:rsidR="00CA6034" w:rsidRPr="002E0236" w:rsidRDefault="00CA6034" w:rsidP="00BC4A5F">
            <w:pPr>
              <w:rPr>
                <w:rFonts w:ascii="Arial" w:hAnsi="Arial" w:cs="Arial"/>
              </w:rPr>
            </w:pPr>
          </w:p>
        </w:tc>
        <w:tc>
          <w:tcPr>
            <w:tcW w:w="1780" w:type="dxa"/>
            <w:vMerge/>
            <w:vAlign w:val="center"/>
          </w:tcPr>
          <w:p w14:paraId="7D41D3FA" w14:textId="77777777" w:rsidR="00CA6034" w:rsidRPr="002E0236" w:rsidRDefault="00CA6034" w:rsidP="00BC4A5F">
            <w:pPr>
              <w:rPr>
                <w:rFonts w:ascii="Arial" w:hAnsi="Arial" w:cs="Arial"/>
              </w:rPr>
            </w:pPr>
          </w:p>
        </w:tc>
        <w:tc>
          <w:tcPr>
            <w:tcW w:w="4474" w:type="dxa"/>
            <w:gridSpan w:val="3"/>
            <w:vMerge/>
            <w:vAlign w:val="center"/>
          </w:tcPr>
          <w:p w14:paraId="616E2510" w14:textId="77777777" w:rsidR="00CA6034" w:rsidRPr="002E0236" w:rsidRDefault="00CA6034" w:rsidP="00BC4A5F">
            <w:pPr>
              <w:rPr>
                <w:rFonts w:ascii="Arial" w:hAnsi="Arial" w:cs="Arial"/>
              </w:rPr>
            </w:pPr>
          </w:p>
        </w:tc>
      </w:tr>
      <w:tr w:rsidR="00CA6034" w:rsidRPr="002E0236" w14:paraId="7459219D" w14:textId="77777777" w:rsidTr="00CA6034">
        <w:trPr>
          <w:trHeight w:val="340"/>
        </w:trPr>
        <w:tc>
          <w:tcPr>
            <w:tcW w:w="2607" w:type="dxa"/>
            <w:shd w:val="clear" w:color="auto" w:fill="F7CAAC" w:themeFill="accent2" w:themeFillTint="66"/>
            <w:vAlign w:val="center"/>
          </w:tcPr>
          <w:p w14:paraId="23CC4F2E" w14:textId="77777777" w:rsidR="00CA6034" w:rsidRPr="00A53A8A" w:rsidRDefault="00CA6034" w:rsidP="00A53A8A">
            <w:pPr>
              <w:rPr>
                <w:rFonts w:ascii="Arial" w:hAnsi="Arial" w:cs="Arial"/>
              </w:rPr>
            </w:pPr>
            <w:r w:rsidRPr="00A53A8A">
              <w:rPr>
                <w:rFonts w:ascii="Arial" w:hAnsi="Arial" w:cs="Arial"/>
              </w:rPr>
              <w:t>A</w:t>
            </w:r>
            <w:r>
              <w:rPr>
                <w:rFonts w:ascii="Arial" w:hAnsi="Arial" w:cs="Arial"/>
              </w:rPr>
              <w:t>-</w:t>
            </w:r>
            <w:r w:rsidRPr="00A53A8A">
              <w:rPr>
                <w:rFonts w:ascii="Arial" w:hAnsi="Arial" w:cs="Arial"/>
              </w:rPr>
              <w:t>frames to house posters</w:t>
            </w:r>
          </w:p>
          <w:p w14:paraId="70065EAA" w14:textId="77777777" w:rsidR="00CA6034" w:rsidRDefault="00CA6034" w:rsidP="00A53A8A">
            <w:pPr>
              <w:rPr>
                <w:rFonts w:ascii="Arial" w:hAnsi="Arial" w:cs="Arial"/>
              </w:rPr>
            </w:pPr>
          </w:p>
        </w:tc>
        <w:tc>
          <w:tcPr>
            <w:tcW w:w="3037" w:type="dxa"/>
            <w:vMerge/>
            <w:vAlign w:val="center"/>
          </w:tcPr>
          <w:p w14:paraId="3F6AA07C" w14:textId="77777777" w:rsidR="00CA6034" w:rsidRPr="002E0236" w:rsidRDefault="00CA6034" w:rsidP="00BC4A5F">
            <w:pPr>
              <w:rPr>
                <w:rFonts w:ascii="Arial" w:hAnsi="Arial" w:cs="Arial"/>
              </w:rPr>
            </w:pPr>
          </w:p>
        </w:tc>
        <w:tc>
          <w:tcPr>
            <w:tcW w:w="1169" w:type="dxa"/>
            <w:vMerge/>
            <w:vAlign w:val="center"/>
          </w:tcPr>
          <w:p w14:paraId="789B9148" w14:textId="77777777" w:rsidR="00CA6034" w:rsidRPr="002E0236" w:rsidRDefault="00CA6034" w:rsidP="00BC4A5F">
            <w:pPr>
              <w:rPr>
                <w:rFonts w:ascii="Arial" w:hAnsi="Arial" w:cs="Arial"/>
              </w:rPr>
            </w:pPr>
          </w:p>
        </w:tc>
        <w:tc>
          <w:tcPr>
            <w:tcW w:w="1393" w:type="dxa"/>
            <w:gridSpan w:val="2"/>
            <w:vMerge/>
            <w:vAlign w:val="center"/>
          </w:tcPr>
          <w:p w14:paraId="03216801" w14:textId="77777777" w:rsidR="00CA6034" w:rsidRPr="002E0236" w:rsidRDefault="00CA6034" w:rsidP="00BC4A5F">
            <w:pPr>
              <w:rPr>
                <w:rFonts w:ascii="Arial" w:hAnsi="Arial" w:cs="Arial"/>
              </w:rPr>
            </w:pPr>
          </w:p>
        </w:tc>
        <w:tc>
          <w:tcPr>
            <w:tcW w:w="1780" w:type="dxa"/>
            <w:vMerge/>
            <w:vAlign w:val="center"/>
          </w:tcPr>
          <w:p w14:paraId="339F90C2" w14:textId="77777777" w:rsidR="00CA6034" w:rsidRPr="002E0236" w:rsidRDefault="00CA6034" w:rsidP="00BC4A5F">
            <w:pPr>
              <w:rPr>
                <w:rFonts w:ascii="Arial" w:hAnsi="Arial" w:cs="Arial"/>
              </w:rPr>
            </w:pPr>
          </w:p>
        </w:tc>
        <w:tc>
          <w:tcPr>
            <w:tcW w:w="4474" w:type="dxa"/>
            <w:gridSpan w:val="3"/>
            <w:vMerge/>
            <w:vAlign w:val="center"/>
          </w:tcPr>
          <w:p w14:paraId="0B812445" w14:textId="77777777" w:rsidR="00CA6034" w:rsidRPr="002E0236" w:rsidRDefault="00CA6034" w:rsidP="00BC4A5F">
            <w:pPr>
              <w:rPr>
                <w:rFonts w:ascii="Arial" w:hAnsi="Arial" w:cs="Arial"/>
              </w:rPr>
            </w:pPr>
          </w:p>
        </w:tc>
      </w:tr>
      <w:tr w:rsidR="00CA6034" w:rsidRPr="002E0236" w14:paraId="2A5BF274" w14:textId="77777777" w:rsidTr="00CA6034">
        <w:trPr>
          <w:trHeight w:val="340"/>
        </w:trPr>
        <w:tc>
          <w:tcPr>
            <w:tcW w:w="2607" w:type="dxa"/>
            <w:shd w:val="clear" w:color="auto" w:fill="F7CAAC" w:themeFill="accent2" w:themeFillTint="66"/>
            <w:vAlign w:val="center"/>
          </w:tcPr>
          <w:p w14:paraId="1A6B66DE" w14:textId="77777777" w:rsidR="00CA6034" w:rsidRPr="00A53A8A" w:rsidRDefault="00CA6034" w:rsidP="00A53A8A">
            <w:pPr>
              <w:rPr>
                <w:rFonts w:ascii="Arial" w:hAnsi="Arial" w:cs="Arial"/>
              </w:rPr>
            </w:pPr>
            <w:r w:rsidRPr="00A53A8A">
              <w:rPr>
                <w:rFonts w:ascii="Arial" w:hAnsi="Arial" w:cs="Arial"/>
              </w:rPr>
              <w:t>Banners for railings and other external sites</w:t>
            </w:r>
          </w:p>
        </w:tc>
        <w:tc>
          <w:tcPr>
            <w:tcW w:w="3037" w:type="dxa"/>
            <w:vMerge/>
            <w:vAlign w:val="center"/>
          </w:tcPr>
          <w:p w14:paraId="25561C9B" w14:textId="77777777" w:rsidR="00CA6034" w:rsidRPr="002E0236" w:rsidRDefault="00CA6034" w:rsidP="00BC4A5F">
            <w:pPr>
              <w:rPr>
                <w:rFonts w:ascii="Arial" w:hAnsi="Arial" w:cs="Arial"/>
              </w:rPr>
            </w:pPr>
          </w:p>
        </w:tc>
        <w:tc>
          <w:tcPr>
            <w:tcW w:w="1169" w:type="dxa"/>
            <w:vMerge/>
            <w:vAlign w:val="center"/>
          </w:tcPr>
          <w:p w14:paraId="7394247F" w14:textId="77777777" w:rsidR="00CA6034" w:rsidRPr="002E0236" w:rsidRDefault="00CA6034" w:rsidP="00BC4A5F">
            <w:pPr>
              <w:rPr>
                <w:rFonts w:ascii="Arial" w:hAnsi="Arial" w:cs="Arial"/>
              </w:rPr>
            </w:pPr>
          </w:p>
        </w:tc>
        <w:tc>
          <w:tcPr>
            <w:tcW w:w="1393" w:type="dxa"/>
            <w:gridSpan w:val="2"/>
            <w:vMerge/>
            <w:vAlign w:val="center"/>
          </w:tcPr>
          <w:p w14:paraId="15491333" w14:textId="77777777" w:rsidR="00CA6034" w:rsidRPr="002E0236" w:rsidRDefault="00CA6034" w:rsidP="00BC4A5F">
            <w:pPr>
              <w:rPr>
                <w:rFonts w:ascii="Arial" w:hAnsi="Arial" w:cs="Arial"/>
              </w:rPr>
            </w:pPr>
          </w:p>
        </w:tc>
        <w:tc>
          <w:tcPr>
            <w:tcW w:w="1780" w:type="dxa"/>
            <w:vMerge/>
            <w:vAlign w:val="center"/>
          </w:tcPr>
          <w:p w14:paraId="2F725722" w14:textId="77777777" w:rsidR="00CA6034" w:rsidRPr="002E0236" w:rsidRDefault="00CA6034" w:rsidP="00BC4A5F">
            <w:pPr>
              <w:rPr>
                <w:rFonts w:ascii="Arial" w:hAnsi="Arial" w:cs="Arial"/>
              </w:rPr>
            </w:pPr>
          </w:p>
        </w:tc>
        <w:tc>
          <w:tcPr>
            <w:tcW w:w="4474" w:type="dxa"/>
            <w:gridSpan w:val="3"/>
            <w:vMerge/>
            <w:vAlign w:val="center"/>
          </w:tcPr>
          <w:p w14:paraId="50857164" w14:textId="77777777" w:rsidR="00CA6034" w:rsidRPr="002E0236" w:rsidRDefault="00CA6034" w:rsidP="00BC4A5F">
            <w:pPr>
              <w:rPr>
                <w:rFonts w:ascii="Arial" w:hAnsi="Arial" w:cs="Arial"/>
              </w:rPr>
            </w:pPr>
          </w:p>
        </w:tc>
      </w:tr>
      <w:tr w:rsidR="003E4C66" w:rsidRPr="002E0236" w14:paraId="0F07DD02" w14:textId="77777777" w:rsidTr="00CA6034">
        <w:trPr>
          <w:trHeight w:val="340"/>
        </w:trPr>
        <w:tc>
          <w:tcPr>
            <w:tcW w:w="2607" w:type="dxa"/>
            <w:shd w:val="clear" w:color="auto" w:fill="F7CAAC" w:themeFill="accent2" w:themeFillTint="66"/>
            <w:vAlign w:val="center"/>
          </w:tcPr>
          <w:p w14:paraId="24711FEA" w14:textId="77777777" w:rsidR="003E4C66" w:rsidRPr="00A53A8A" w:rsidRDefault="003E4C66" w:rsidP="00A53A8A">
            <w:pPr>
              <w:rPr>
                <w:rFonts w:ascii="Arial" w:hAnsi="Arial" w:cs="Arial"/>
              </w:rPr>
            </w:pPr>
            <w:r w:rsidRPr="00A53A8A">
              <w:rPr>
                <w:rFonts w:ascii="Arial" w:hAnsi="Arial" w:cs="Arial"/>
              </w:rPr>
              <w:t>Floor stickers and/or chalk stencils</w:t>
            </w:r>
          </w:p>
          <w:p w14:paraId="22E20A55" w14:textId="77777777" w:rsidR="003E4C66" w:rsidRPr="00A53A8A" w:rsidRDefault="003E4C66" w:rsidP="00A53A8A">
            <w:pPr>
              <w:rPr>
                <w:rFonts w:ascii="Arial" w:hAnsi="Arial" w:cs="Arial"/>
              </w:rPr>
            </w:pPr>
          </w:p>
        </w:tc>
        <w:tc>
          <w:tcPr>
            <w:tcW w:w="3037" w:type="dxa"/>
            <w:vMerge/>
            <w:vAlign w:val="center"/>
          </w:tcPr>
          <w:p w14:paraId="54B32CCE" w14:textId="77777777" w:rsidR="003E4C66" w:rsidRPr="002E0236" w:rsidRDefault="003E4C66" w:rsidP="00BC4A5F">
            <w:pPr>
              <w:rPr>
                <w:rFonts w:ascii="Arial" w:hAnsi="Arial" w:cs="Arial"/>
              </w:rPr>
            </w:pPr>
          </w:p>
        </w:tc>
        <w:tc>
          <w:tcPr>
            <w:tcW w:w="1169" w:type="dxa"/>
            <w:vAlign w:val="center"/>
          </w:tcPr>
          <w:p w14:paraId="78CAB113" w14:textId="504DFD01" w:rsidR="003E4C66" w:rsidRPr="002E0236" w:rsidRDefault="00CA6034" w:rsidP="00BC4A5F">
            <w:pPr>
              <w:rPr>
                <w:rFonts w:ascii="Arial" w:hAnsi="Arial" w:cs="Arial"/>
              </w:rPr>
            </w:pPr>
            <w:r>
              <w:rPr>
                <w:rFonts w:ascii="Arial" w:hAnsi="Arial" w:cs="Arial"/>
              </w:rPr>
              <w:t>Early July</w:t>
            </w:r>
          </w:p>
        </w:tc>
        <w:tc>
          <w:tcPr>
            <w:tcW w:w="1393" w:type="dxa"/>
            <w:gridSpan w:val="2"/>
            <w:vMerge/>
            <w:vAlign w:val="center"/>
          </w:tcPr>
          <w:p w14:paraId="12F828BB" w14:textId="77777777" w:rsidR="003E4C66" w:rsidRPr="002E0236" w:rsidRDefault="003E4C66" w:rsidP="00BC4A5F">
            <w:pPr>
              <w:rPr>
                <w:rFonts w:ascii="Arial" w:hAnsi="Arial" w:cs="Arial"/>
              </w:rPr>
            </w:pPr>
          </w:p>
        </w:tc>
        <w:tc>
          <w:tcPr>
            <w:tcW w:w="1780" w:type="dxa"/>
            <w:vMerge/>
            <w:vAlign w:val="center"/>
          </w:tcPr>
          <w:p w14:paraId="553F471A" w14:textId="77777777" w:rsidR="003E4C66" w:rsidRPr="002E0236" w:rsidRDefault="003E4C66" w:rsidP="00BC4A5F">
            <w:pPr>
              <w:rPr>
                <w:rFonts w:ascii="Arial" w:hAnsi="Arial" w:cs="Arial"/>
              </w:rPr>
            </w:pPr>
          </w:p>
        </w:tc>
        <w:tc>
          <w:tcPr>
            <w:tcW w:w="4474" w:type="dxa"/>
            <w:gridSpan w:val="3"/>
            <w:vAlign w:val="center"/>
          </w:tcPr>
          <w:p w14:paraId="7797A0FC" w14:textId="3AB16257" w:rsidR="003E4C66" w:rsidRPr="002E0236" w:rsidRDefault="00CA6034" w:rsidP="00BC4A5F">
            <w:pPr>
              <w:rPr>
                <w:rFonts w:ascii="Arial" w:hAnsi="Arial" w:cs="Arial"/>
              </w:rPr>
            </w:pPr>
            <w:r>
              <w:rPr>
                <w:rFonts w:ascii="Arial" w:hAnsi="Arial" w:cs="Arial"/>
              </w:rPr>
              <w:t>To be assessed according to need at pinch points, around seating and hot spots.</w:t>
            </w:r>
          </w:p>
        </w:tc>
      </w:tr>
      <w:tr w:rsidR="003E4C66" w:rsidRPr="002E0236" w14:paraId="0A898C71" w14:textId="77777777" w:rsidTr="00CA6034">
        <w:trPr>
          <w:trHeight w:val="340"/>
        </w:trPr>
        <w:tc>
          <w:tcPr>
            <w:tcW w:w="2607" w:type="dxa"/>
            <w:shd w:val="clear" w:color="auto" w:fill="F7CAAC" w:themeFill="accent2" w:themeFillTint="66"/>
            <w:vAlign w:val="center"/>
          </w:tcPr>
          <w:p w14:paraId="3BB65A23" w14:textId="77777777" w:rsidR="003E4C66" w:rsidRDefault="003E4C66" w:rsidP="00675F2B">
            <w:pPr>
              <w:rPr>
                <w:rFonts w:ascii="Arial" w:hAnsi="Arial" w:cs="Arial"/>
              </w:rPr>
            </w:pPr>
            <w:r>
              <w:rPr>
                <w:rFonts w:ascii="Arial" w:hAnsi="Arial" w:cs="Arial"/>
              </w:rPr>
              <w:t>Action pla</w:t>
            </w:r>
            <w:r w:rsidR="00F311EE">
              <w:rPr>
                <w:rFonts w:ascii="Arial" w:hAnsi="Arial" w:cs="Arial"/>
              </w:rPr>
              <w:t>n shared with partners</w:t>
            </w:r>
          </w:p>
        </w:tc>
        <w:tc>
          <w:tcPr>
            <w:tcW w:w="3037" w:type="dxa"/>
            <w:vAlign w:val="center"/>
          </w:tcPr>
          <w:p w14:paraId="5DACC455" w14:textId="77777777" w:rsidR="003E4C66" w:rsidRDefault="003E4C66" w:rsidP="00336B2D">
            <w:pPr>
              <w:rPr>
                <w:rFonts w:ascii="Arial" w:hAnsi="Arial" w:cs="Arial"/>
              </w:rPr>
            </w:pPr>
            <w:r>
              <w:rPr>
                <w:rFonts w:ascii="Arial" w:hAnsi="Arial" w:cs="Arial"/>
              </w:rPr>
              <w:t xml:space="preserve">Share action plan, CCC proposed traffic measures, CCC highways signage, </w:t>
            </w:r>
          </w:p>
          <w:p w14:paraId="47F4E5FE" w14:textId="77777777" w:rsidR="003E4C66" w:rsidRPr="002E0236" w:rsidRDefault="003E4C66" w:rsidP="00336B2D">
            <w:pPr>
              <w:rPr>
                <w:rFonts w:ascii="Arial" w:hAnsi="Arial" w:cs="Arial"/>
              </w:rPr>
            </w:pPr>
            <w:r w:rsidRPr="00336B2D">
              <w:rPr>
                <w:rFonts w:ascii="Arial" w:hAnsi="Arial" w:cs="Arial"/>
              </w:rPr>
              <w:t>LDNP poster – example, to be used across the park in various different forms</w:t>
            </w:r>
            <w:r>
              <w:rPr>
                <w:rFonts w:ascii="Arial" w:hAnsi="Arial" w:cs="Arial"/>
              </w:rPr>
              <w:t xml:space="preserve">, </w:t>
            </w:r>
            <w:r w:rsidRPr="00336B2D">
              <w:rPr>
                <w:rFonts w:ascii="Arial" w:hAnsi="Arial" w:cs="Arial"/>
              </w:rPr>
              <w:t>CCC – Shop Safely poster</w:t>
            </w:r>
            <w:r>
              <w:rPr>
                <w:rFonts w:ascii="Arial" w:hAnsi="Arial" w:cs="Arial"/>
              </w:rPr>
              <w:t>, Example b</w:t>
            </w:r>
            <w:r w:rsidRPr="00336B2D">
              <w:rPr>
                <w:rFonts w:ascii="Arial" w:hAnsi="Arial" w:cs="Arial"/>
              </w:rPr>
              <w:t xml:space="preserve">usiness letter </w:t>
            </w:r>
            <w:r>
              <w:rPr>
                <w:rFonts w:ascii="Arial" w:hAnsi="Arial" w:cs="Arial"/>
              </w:rPr>
              <w:t xml:space="preserve">and </w:t>
            </w:r>
            <w:r>
              <w:rPr>
                <w:rFonts w:ascii="Arial" w:hAnsi="Arial" w:cs="Arial"/>
              </w:rPr>
              <w:lastRenderedPageBreak/>
              <w:t>risk assessment, residents leaflets, press release.</w:t>
            </w:r>
          </w:p>
        </w:tc>
        <w:tc>
          <w:tcPr>
            <w:tcW w:w="1169" w:type="dxa"/>
            <w:vAlign w:val="center"/>
          </w:tcPr>
          <w:p w14:paraId="19281772" w14:textId="77777777" w:rsidR="003E4C66" w:rsidRPr="002E0236" w:rsidRDefault="003E4C66" w:rsidP="00675F2B">
            <w:pPr>
              <w:rPr>
                <w:rFonts w:ascii="Arial" w:hAnsi="Arial" w:cs="Arial"/>
              </w:rPr>
            </w:pPr>
            <w:r>
              <w:rPr>
                <w:rFonts w:ascii="Arial" w:hAnsi="Arial" w:cs="Arial"/>
              </w:rPr>
              <w:lastRenderedPageBreak/>
              <w:t>11.06.20</w:t>
            </w:r>
          </w:p>
        </w:tc>
        <w:tc>
          <w:tcPr>
            <w:tcW w:w="1393" w:type="dxa"/>
            <w:gridSpan w:val="2"/>
            <w:vAlign w:val="center"/>
          </w:tcPr>
          <w:p w14:paraId="32181F8C" w14:textId="77777777" w:rsidR="003E4C66" w:rsidRPr="002E0236" w:rsidRDefault="003E4C66" w:rsidP="00675F2B">
            <w:pPr>
              <w:rPr>
                <w:rFonts w:ascii="Arial" w:hAnsi="Arial" w:cs="Arial"/>
              </w:rPr>
            </w:pPr>
            <w:r>
              <w:rPr>
                <w:rFonts w:ascii="Arial" w:hAnsi="Arial" w:cs="Arial"/>
              </w:rPr>
              <w:t>-</w:t>
            </w:r>
          </w:p>
        </w:tc>
        <w:tc>
          <w:tcPr>
            <w:tcW w:w="1780" w:type="dxa"/>
            <w:vAlign w:val="center"/>
          </w:tcPr>
          <w:p w14:paraId="627EFB00" w14:textId="77777777" w:rsidR="003E4C66" w:rsidRPr="002E0236" w:rsidRDefault="003E4C66" w:rsidP="00675F2B">
            <w:pPr>
              <w:rPr>
                <w:rFonts w:ascii="Arial" w:hAnsi="Arial" w:cs="Arial"/>
              </w:rPr>
            </w:pPr>
            <w:r>
              <w:rPr>
                <w:rFonts w:ascii="Arial" w:hAnsi="Arial" w:cs="Arial"/>
              </w:rPr>
              <w:t>SLDC – JR</w:t>
            </w:r>
          </w:p>
        </w:tc>
        <w:tc>
          <w:tcPr>
            <w:tcW w:w="4474" w:type="dxa"/>
            <w:gridSpan w:val="3"/>
            <w:vAlign w:val="center"/>
          </w:tcPr>
          <w:p w14:paraId="3C70113B" w14:textId="77777777" w:rsidR="003E4C66" w:rsidRDefault="003E4C66" w:rsidP="00675F2B">
            <w:pPr>
              <w:rPr>
                <w:rFonts w:ascii="Arial" w:hAnsi="Arial" w:cs="Arial"/>
              </w:rPr>
            </w:pPr>
            <w:r>
              <w:rPr>
                <w:rFonts w:ascii="Arial" w:hAnsi="Arial" w:cs="Arial"/>
              </w:rPr>
              <w:t>Shared with Windermere and Bowness Forward and LDNP 11.6.20</w:t>
            </w:r>
          </w:p>
          <w:p w14:paraId="3251E34B" w14:textId="77777777" w:rsidR="00F311EE" w:rsidRPr="002E0236" w:rsidRDefault="00F311EE" w:rsidP="00675F2B">
            <w:pPr>
              <w:rPr>
                <w:rFonts w:ascii="Arial" w:hAnsi="Arial" w:cs="Arial"/>
              </w:rPr>
            </w:pPr>
            <w:r>
              <w:rPr>
                <w:rFonts w:ascii="Arial" w:hAnsi="Arial" w:cs="Arial"/>
              </w:rPr>
              <w:t>Shared with Bowness and Windermere Chamber of Trade 16.6.20</w:t>
            </w:r>
          </w:p>
        </w:tc>
      </w:tr>
      <w:tr w:rsidR="005A2AB6" w:rsidRPr="002E0236" w14:paraId="7C3432F5" w14:textId="77777777" w:rsidTr="00CA6034">
        <w:trPr>
          <w:trHeight w:val="340"/>
        </w:trPr>
        <w:tc>
          <w:tcPr>
            <w:tcW w:w="2607" w:type="dxa"/>
            <w:shd w:val="clear" w:color="auto" w:fill="F7CAAC" w:themeFill="accent2" w:themeFillTint="66"/>
            <w:vAlign w:val="center"/>
          </w:tcPr>
          <w:p w14:paraId="59DD7682" w14:textId="77777777" w:rsidR="005A2AB6" w:rsidRDefault="005A2AB6" w:rsidP="00675F2B">
            <w:pPr>
              <w:rPr>
                <w:rFonts w:ascii="Arial" w:hAnsi="Arial" w:cs="Arial"/>
              </w:rPr>
            </w:pPr>
            <w:r>
              <w:rPr>
                <w:rFonts w:ascii="Arial" w:hAnsi="Arial" w:cs="Arial"/>
              </w:rPr>
              <w:t>Action plan shared with Parish and Town Councils</w:t>
            </w:r>
          </w:p>
        </w:tc>
        <w:tc>
          <w:tcPr>
            <w:tcW w:w="3037" w:type="dxa"/>
            <w:vAlign w:val="center"/>
          </w:tcPr>
          <w:p w14:paraId="2018408E" w14:textId="77777777" w:rsidR="00336B2D" w:rsidRDefault="00336B2D" w:rsidP="00336B2D">
            <w:pPr>
              <w:rPr>
                <w:rFonts w:ascii="Arial" w:hAnsi="Arial" w:cs="Arial"/>
              </w:rPr>
            </w:pPr>
            <w:r>
              <w:rPr>
                <w:rFonts w:ascii="Arial" w:hAnsi="Arial" w:cs="Arial"/>
              </w:rPr>
              <w:t xml:space="preserve">Share action plan, CCC proposed traffic measures, CCC highways signage, </w:t>
            </w:r>
          </w:p>
          <w:p w14:paraId="5D714D91" w14:textId="77777777" w:rsidR="005A2AB6" w:rsidRPr="002E0236" w:rsidRDefault="00336B2D" w:rsidP="00336B2D">
            <w:pPr>
              <w:rPr>
                <w:rFonts w:ascii="Arial" w:hAnsi="Arial" w:cs="Arial"/>
              </w:rPr>
            </w:pPr>
            <w:r w:rsidRPr="00336B2D">
              <w:rPr>
                <w:rFonts w:ascii="Arial" w:hAnsi="Arial" w:cs="Arial"/>
              </w:rPr>
              <w:t>LDNP poster – example, to be used across the park in various different forms</w:t>
            </w:r>
            <w:r>
              <w:rPr>
                <w:rFonts w:ascii="Arial" w:hAnsi="Arial" w:cs="Arial"/>
              </w:rPr>
              <w:t xml:space="preserve">, </w:t>
            </w:r>
            <w:r w:rsidRPr="00336B2D">
              <w:rPr>
                <w:rFonts w:ascii="Arial" w:hAnsi="Arial" w:cs="Arial"/>
              </w:rPr>
              <w:t>CCC – Shop Safely poster</w:t>
            </w:r>
            <w:r>
              <w:rPr>
                <w:rFonts w:ascii="Arial" w:hAnsi="Arial" w:cs="Arial"/>
              </w:rPr>
              <w:t>, Example b</w:t>
            </w:r>
            <w:r w:rsidRPr="00336B2D">
              <w:rPr>
                <w:rFonts w:ascii="Arial" w:hAnsi="Arial" w:cs="Arial"/>
              </w:rPr>
              <w:t xml:space="preserve">usiness letter </w:t>
            </w:r>
            <w:r>
              <w:rPr>
                <w:rFonts w:ascii="Arial" w:hAnsi="Arial" w:cs="Arial"/>
              </w:rPr>
              <w:t>and risk assessment, residents leaflets, press release.</w:t>
            </w:r>
          </w:p>
        </w:tc>
        <w:tc>
          <w:tcPr>
            <w:tcW w:w="1169" w:type="dxa"/>
            <w:vAlign w:val="center"/>
          </w:tcPr>
          <w:p w14:paraId="5EB9A68A" w14:textId="77777777" w:rsidR="005A2AB6" w:rsidRDefault="00C242C2" w:rsidP="00675F2B">
            <w:pPr>
              <w:rPr>
                <w:rFonts w:ascii="Arial" w:hAnsi="Arial" w:cs="Arial"/>
              </w:rPr>
            </w:pPr>
            <w:r>
              <w:rPr>
                <w:rFonts w:ascii="Arial" w:hAnsi="Arial" w:cs="Arial"/>
              </w:rPr>
              <w:t>11.06.20</w:t>
            </w:r>
          </w:p>
        </w:tc>
        <w:tc>
          <w:tcPr>
            <w:tcW w:w="1354" w:type="dxa"/>
            <w:vAlign w:val="center"/>
          </w:tcPr>
          <w:p w14:paraId="1336E76F" w14:textId="77777777" w:rsidR="005A2AB6" w:rsidRDefault="00C242C2" w:rsidP="00675F2B">
            <w:pPr>
              <w:rPr>
                <w:rFonts w:ascii="Arial" w:hAnsi="Arial" w:cs="Arial"/>
              </w:rPr>
            </w:pPr>
            <w:r>
              <w:rPr>
                <w:rFonts w:ascii="Arial" w:hAnsi="Arial" w:cs="Arial"/>
              </w:rPr>
              <w:t>-</w:t>
            </w:r>
          </w:p>
        </w:tc>
        <w:tc>
          <w:tcPr>
            <w:tcW w:w="1839" w:type="dxa"/>
            <w:gridSpan w:val="3"/>
            <w:vAlign w:val="center"/>
          </w:tcPr>
          <w:p w14:paraId="3C5944FF" w14:textId="77777777" w:rsidR="005A2AB6" w:rsidRDefault="00C242C2" w:rsidP="00675F2B">
            <w:pPr>
              <w:rPr>
                <w:rFonts w:ascii="Arial" w:hAnsi="Arial" w:cs="Arial"/>
              </w:rPr>
            </w:pPr>
            <w:r>
              <w:rPr>
                <w:rFonts w:ascii="Arial" w:hAnsi="Arial" w:cs="Arial"/>
              </w:rPr>
              <w:t>-</w:t>
            </w:r>
          </w:p>
        </w:tc>
        <w:tc>
          <w:tcPr>
            <w:tcW w:w="1455" w:type="dxa"/>
            <w:vAlign w:val="center"/>
          </w:tcPr>
          <w:p w14:paraId="47B8C2E7" w14:textId="77777777" w:rsidR="005A2AB6" w:rsidRDefault="005A2AB6" w:rsidP="005A2AB6">
            <w:pPr>
              <w:rPr>
                <w:rFonts w:ascii="Arial" w:hAnsi="Arial" w:cs="Arial"/>
              </w:rPr>
            </w:pPr>
            <w:r>
              <w:rPr>
                <w:rFonts w:ascii="Arial" w:hAnsi="Arial" w:cs="Arial"/>
              </w:rPr>
              <w:t>SLDC – P Straker</w:t>
            </w:r>
          </w:p>
        </w:tc>
        <w:tc>
          <w:tcPr>
            <w:tcW w:w="2999" w:type="dxa"/>
            <w:vAlign w:val="center"/>
          </w:tcPr>
          <w:p w14:paraId="1619F0B6" w14:textId="77777777" w:rsidR="005A2AB6" w:rsidRDefault="005A2AB6" w:rsidP="00675F2B">
            <w:pPr>
              <w:rPr>
                <w:rFonts w:ascii="Arial" w:hAnsi="Arial" w:cs="Arial"/>
              </w:rPr>
            </w:pPr>
            <w:r>
              <w:rPr>
                <w:rFonts w:ascii="Arial" w:hAnsi="Arial" w:cs="Arial"/>
              </w:rPr>
              <w:t>Shared by email with Coniston, Hawkshead, Windermere, Lakes Parish 11.</w:t>
            </w:r>
            <w:r w:rsidR="00C242C2">
              <w:rPr>
                <w:rFonts w:ascii="Arial" w:hAnsi="Arial" w:cs="Arial"/>
              </w:rPr>
              <w:t>0</w:t>
            </w:r>
            <w:r>
              <w:rPr>
                <w:rFonts w:ascii="Arial" w:hAnsi="Arial" w:cs="Arial"/>
              </w:rPr>
              <w:t>6.20</w:t>
            </w:r>
          </w:p>
        </w:tc>
      </w:tr>
      <w:bookmarkEnd w:id="6"/>
    </w:tbl>
    <w:p w14:paraId="368AB797" w14:textId="77777777" w:rsidR="0011678B" w:rsidRDefault="0011678B" w:rsidP="00F01CAC">
      <w:pPr>
        <w:rPr>
          <w:rFonts w:ascii="Arial" w:hAnsi="Arial" w:cs="Arial"/>
          <w:b/>
          <w:bCs/>
          <w:sz w:val="28"/>
          <w:szCs w:val="28"/>
        </w:rPr>
      </w:pPr>
    </w:p>
    <w:p w14:paraId="02B1F506" w14:textId="77777777" w:rsidR="000A2B53" w:rsidRPr="00F91074" w:rsidRDefault="00503D1C" w:rsidP="00F91074">
      <w:pPr>
        <w:ind w:left="-426"/>
        <w:rPr>
          <w:rFonts w:ascii="Arial" w:hAnsi="Arial" w:cs="Arial"/>
          <w:b/>
          <w:bCs/>
          <w:sz w:val="28"/>
          <w:szCs w:val="28"/>
        </w:rPr>
      </w:pPr>
      <w:r w:rsidRPr="00F91074">
        <w:rPr>
          <w:rFonts w:ascii="Arial" w:hAnsi="Arial" w:cs="Arial"/>
          <w:b/>
          <w:bCs/>
          <w:sz w:val="28"/>
          <w:szCs w:val="28"/>
        </w:rPr>
        <w:t>3. Business-facing awareness raising activities to ensure that reopening of local economies can be managed successfully and safely</w:t>
      </w:r>
      <w:r w:rsidR="005A14C2" w:rsidRPr="00F91074">
        <w:rPr>
          <w:rFonts w:ascii="Arial" w:hAnsi="Arial" w:cs="Arial"/>
          <w:b/>
          <w:bCs/>
          <w:sz w:val="28"/>
          <w:szCs w:val="28"/>
        </w:rPr>
        <w:br/>
      </w:r>
    </w:p>
    <w:tbl>
      <w:tblPr>
        <w:tblStyle w:val="TableGrid"/>
        <w:tblW w:w="14460" w:type="dxa"/>
        <w:tblInd w:w="-431" w:type="dxa"/>
        <w:tblLook w:val="04A0" w:firstRow="1" w:lastRow="0" w:firstColumn="1" w:lastColumn="0" w:noHBand="0" w:noVBand="1"/>
      </w:tblPr>
      <w:tblGrid>
        <w:gridCol w:w="2294"/>
        <w:gridCol w:w="3203"/>
        <w:gridCol w:w="1214"/>
        <w:gridCol w:w="1470"/>
        <w:gridCol w:w="1821"/>
        <w:gridCol w:w="4458"/>
      </w:tblGrid>
      <w:tr w:rsidR="00F91074" w:rsidRPr="000A2B53" w14:paraId="3F47269E" w14:textId="77777777" w:rsidTr="00F91074">
        <w:trPr>
          <w:trHeight w:val="340"/>
        </w:trPr>
        <w:tc>
          <w:tcPr>
            <w:tcW w:w="14460" w:type="dxa"/>
            <w:gridSpan w:val="6"/>
            <w:shd w:val="clear" w:color="auto" w:fill="E7E6E6" w:themeFill="background2"/>
            <w:vAlign w:val="center"/>
          </w:tcPr>
          <w:p w14:paraId="0011A081" w14:textId="77777777" w:rsidR="00F91074" w:rsidRPr="000A2B53" w:rsidRDefault="00F91074" w:rsidP="00F91074">
            <w:pPr>
              <w:jc w:val="center"/>
              <w:rPr>
                <w:rFonts w:ascii="Arial" w:hAnsi="Arial" w:cs="Arial"/>
                <w:b/>
                <w:bCs/>
              </w:rPr>
            </w:pPr>
            <w:r>
              <w:rPr>
                <w:rFonts w:ascii="Arial" w:hAnsi="Arial" w:cs="Arial"/>
                <w:b/>
                <w:bCs/>
              </w:rPr>
              <w:t>District wide – Business facing awareness raising activities</w:t>
            </w:r>
          </w:p>
        </w:tc>
      </w:tr>
      <w:tr w:rsidR="003E4C66" w:rsidRPr="000A2B53" w14:paraId="45FEFB2F" w14:textId="77777777" w:rsidTr="003E4C66">
        <w:trPr>
          <w:trHeight w:val="340"/>
        </w:trPr>
        <w:tc>
          <w:tcPr>
            <w:tcW w:w="2294" w:type="dxa"/>
            <w:vAlign w:val="center"/>
          </w:tcPr>
          <w:p w14:paraId="27A15D40" w14:textId="77777777" w:rsidR="003E4C66" w:rsidRPr="000A2B53" w:rsidRDefault="003E4C66" w:rsidP="0000081D">
            <w:pPr>
              <w:spacing w:after="160" w:line="259" w:lineRule="auto"/>
              <w:rPr>
                <w:rFonts w:ascii="Arial" w:hAnsi="Arial" w:cs="Arial"/>
                <w:b/>
                <w:bCs/>
              </w:rPr>
            </w:pPr>
            <w:r w:rsidRPr="000A2B53">
              <w:rPr>
                <w:rFonts w:ascii="Arial" w:hAnsi="Arial" w:cs="Arial"/>
                <w:b/>
                <w:bCs/>
              </w:rPr>
              <w:t>Activity</w:t>
            </w:r>
          </w:p>
        </w:tc>
        <w:tc>
          <w:tcPr>
            <w:tcW w:w="3203" w:type="dxa"/>
            <w:vAlign w:val="center"/>
          </w:tcPr>
          <w:p w14:paraId="748331B2" w14:textId="77777777" w:rsidR="003E4C66" w:rsidRPr="000A2B53" w:rsidRDefault="003E4C66" w:rsidP="0000081D">
            <w:pPr>
              <w:spacing w:after="160" w:line="259" w:lineRule="auto"/>
              <w:rPr>
                <w:rFonts w:ascii="Arial" w:hAnsi="Arial" w:cs="Arial"/>
                <w:b/>
                <w:bCs/>
              </w:rPr>
            </w:pPr>
            <w:r w:rsidRPr="000A2B53">
              <w:rPr>
                <w:rFonts w:ascii="Arial" w:hAnsi="Arial" w:cs="Arial"/>
                <w:b/>
                <w:bCs/>
              </w:rPr>
              <w:t>Description</w:t>
            </w:r>
          </w:p>
        </w:tc>
        <w:tc>
          <w:tcPr>
            <w:tcW w:w="1214" w:type="dxa"/>
            <w:vAlign w:val="center"/>
          </w:tcPr>
          <w:p w14:paraId="68166482" w14:textId="77777777" w:rsidR="003E4C66" w:rsidRPr="000A2B53" w:rsidRDefault="003E4C66" w:rsidP="0000081D">
            <w:pPr>
              <w:spacing w:after="160" w:line="259" w:lineRule="auto"/>
              <w:rPr>
                <w:rFonts w:ascii="Arial" w:hAnsi="Arial" w:cs="Arial"/>
                <w:b/>
                <w:bCs/>
              </w:rPr>
            </w:pPr>
            <w:r w:rsidRPr="000A2B53">
              <w:rPr>
                <w:rFonts w:ascii="Arial" w:hAnsi="Arial" w:cs="Arial"/>
                <w:b/>
                <w:bCs/>
              </w:rPr>
              <w:t>When?</w:t>
            </w:r>
          </w:p>
        </w:tc>
        <w:tc>
          <w:tcPr>
            <w:tcW w:w="1470" w:type="dxa"/>
            <w:vAlign w:val="center"/>
          </w:tcPr>
          <w:p w14:paraId="3E1AD054" w14:textId="77777777" w:rsidR="003E4C66" w:rsidRPr="000A2B53" w:rsidRDefault="003E4C66" w:rsidP="0000081D">
            <w:pPr>
              <w:spacing w:after="160" w:line="259" w:lineRule="auto"/>
              <w:rPr>
                <w:rFonts w:ascii="Arial" w:hAnsi="Arial" w:cs="Arial"/>
                <w:b/>
                <w:bCs/>
              </w:rPr>
            </w:pPr>
            <w:r w:rsidRPr="000A2B53">
              <w:rPr>
                <w:rFonts w:ascii="Arial" w:hAnsi="Arial" w:cs="Arial"/>
                <w:b/>
                <w:bCs/>
              </w:rPr>
              <w:t>Budget source</w:t>
            </w:r>
          </w:p>
        </w:tc>
        <w:tc>
          <w:tcPr>
            <w:tcW w:w="1821" w:type="dxa"/>
            <w:vAlign w:val="center"/>
          </w:tcPr>
          <w:p w14:paraId="25B6FF15" w14:textId="77777777" w:rsidR="003E4C66" w:rsidRPr="000A2B53" w:rsidRDefault="003E4C66" w:rsidP="0000081D">
            <w:pPr>
              <w:spacing w:after="160" w:line="259" w:lineRule="auto"/>
              <w:rPr>
                <w:rFonts w:ascii="Arial" w:hAnsi="Arial" w:cs="Arial"/>
                <w:b/>
                <w:bCs/>
              </w:rPr>
            </w:pPr>
            <w:r w:rsidRPr="000A2B53">
              <w:rPr>
                <w:rFonts w:ascii="Arial" w:hAnsi="Arial" w:cs="Arial"/>
                <w:b/>
                <w:bCs/>
              </w:rPr>
              <w:t>Responsibility</w:t>
            </w:r>
          </w:p>
        </w:tc>
        <w:tc>
          <w:tcPr>
            <w:tcW w:w="4458" w:type="dxa"/>
            <w:vAlign w:val="center"/>
          </w:tcPr>
          <w:p w14:paraId="786496ED" w14:textId="77777777" w:rsidR="003E4C66" w:rsidRPr="000A2B53" w:rsidRDefault="003E4C66" w:rsidP="0000081D">
            <w:pPr>
              <w:spacing w:after="160" w:line="259" w:lineRule="auto"/>
              <w:rPr>
                <w:rFonts w:ascii="Arial" w:hAnsi="Arial" w:cs="Arial"/>
                <w:b/>
                <w:bCs/>
              </w:rPr>
            </w:pPr>
            <w:r w:rsidRPr="000A2B53">
              <w:rPr>
                <w:rFonts w:ascii="Arial" w:hAnsi="Arial" w:cs="Arial"/>
                <w:b/>
                <w:bCs/>
              </w:rPr>
              <w:t>Progress</w:t>
            </w:r>
          </w:p>
        </w:tc>
      </w:tr>
      <w:tr w:rsidR="003E4C66" w:rsidRPr="000A2B53" w14:paraId="6A3FF506" w14:textId="77777777" w:rsidTr="003E4C66">
        <w:trPr>
          <w:trHeight w:val="340"/>
        </w:trPr>
        <w:tc>
          <w:tcPr>
            <w:tcW w:w="2294" w:type="dxa"/>
            <w:vAlign w:val="center"/>
          </w:tcPr>
          <w:p w14:paraId="61F701EE" w14:textId="77777777" w:rsidR="003E4C66" w:rsidRPr="000A2B53" w:rsidRDefault="003E4C66" w:rsidP="0000081D">
            <w:pPr>
              <w:spacing w:after="160" w:line="259" w:lineRule="auto"/>
              <w:rPr>
                <w:rFonts w:ascii="Arial" w:hAnsi="Arial" w:cs="Arial"/>
              </w:rPr>
            </w:pPr>
            <w:r>
              <w:rPr>
                <w:rFonts w:ascii="Arial" w:hAnsi="Arial" w:cs="Arial"/>
              </w:rPr>
              <w:t xml:space="preserve">Dedicated website page for business advise </w:t>
            </w:r>
          </w:p>
        </w:tc>
        <w:tc>
          <w:tcPr>
            <w:tcW w:w="3203" w:type="dxa"/>
            <w:vAlign w:val="center"/>
          </w:tcPr>
          <w:p w14:paraId="5C11E8B7" w14:textId="77777777" w:rsidR="003E4C66" w:rsidRPr="000A2B53" w:rsidRDefault="003E4C66" w:rsidP="0000081D">
            <w:pPr>
              <w:spacing w:after="160" w:line="259" w:lineRule="auto"/>
              <w:rPr>
                <w:rFonts w:ascii="Arial" w:hAnsi="Arial" w:cs="Arial"/>
              </w:rPr>
            </w:pPr>
            <w:r>
              <w:rPr>
                <w:rFonts w:ascii="Arial" w:hAnsi="Arial" w:cs="Arial"/>
              </w:rPr>
              <w:t>Including links to template risk assessments and latest Govt guidance</w:t>
            </w:r>
          </w:p>
        </w:tc>
        <w:tc>
          <w:tcPr>
            <w:tcW w:w="1214" w:type="dxa"/>
            <w:vAlign w:val="center"/>
          </w:tcPr>
          <w:p w14:paraId="3619ABD8" w14:textId="77777777" w:rsidR="003E4C66" w:rsidRPr="000A2B53" w:rsidRDefault="003E4C66" w:rsidP="0000081D">
            <w:pPr>
              <w:spacing w:after="160" w:line="259" w:lineRule="auto"/>
              <w:rPr>
                <w:rFonts w:ascii="Arial" w:hAnsi="Arial" w:cs="Arial"/>
              </w:rPr>
            </w:pPr>
            <w:r>
              <w:rPr>
                <w:rFonts w:ascii="Arial" w:hAnsi="Arial" w:cs="Arial"/>
              </w:rPr>
              <w:t>08.06.20</w:t>
            </w:r>
          </w:p>
        </w:tc>
        <w:tc>
          <w:tcPr>
            <w:tcW w:w="1470" w:type="dxa"/>
            <w:vAlign w:val="center"/>
          </w:tcPr>
          <w:p w14:paraId="11E23E82" w14:textId="77777777" w:rsidR="003E4C66" w:rsidRPr="000A2B53" w:rsidRDefault="003E4C66" w:rsidP="0000081D">
            <w:pPr>
              <w:spacing w:after="160" w:line="259" w:lineRule="auto"/>
              <w:rPr>
                <w:rFonts w:ascii="Arial" w:hAnsi="Arial" w:cs="Arial"/>
              </w:rPr>
            </w:pPr>
            <w:r>
              <w:rPr>
                <w:rFonts w:ascii="Arial" w:hAnsi="Arial" w:cs="Arial"/>
              </w:rPr>
              <w:t>Existing</w:t>
            </w:r>
          </w:p>
        </w:tc>
        <w:tc>
          <w:tcPr>
            <w:tcW w:w="1821" w:type="dxa"/>
            <w:vAlign w:val="center"/>
          </w:tcPr>
          <w:p w14:paraId="2F84CE2E" w14:textId="77777777" w:rsidR="003E4C66" w:rsidRPr="000A2B53" w:rsidRDefault="003E4C66" w:rsidP="0000081D">
            <w:pPr>
              <w:spacing w:after="160" w:line="259" w:lineRule="auto"/>
              <w:rPr>
                <w:rFonts w:ascii="Arial" w:hAnsi="Arial" w:cs="Arial"/>
              </w:rPr>
            </w:pPr>
            <w:r>
              <w:rPr>
                <w:rFonts w:ascii="Arial" w:hAnsi="Arial" w:cs="Arial"/>
              </w:rPr>
              <w:t>SLDC EH team</w:t>
            </w:r>
          </w:p>
        </w:tc>
        <w:tc>
          <w:tcPr>
            <w:tcW w:w="4458" w:type="dxa"/>
            <w:vAlign w:val="center"/>
          </w:tcPr>
          <w:p w14:paraId="14E68318" w14:textId="254E9BB3" w:rsidR="00CA6034" w:rsidRPr="000A2B53" w:rsidRDefault="00CA6034" w:rsidP="0000081D">
            <w:pPr>
              <w:spacing w:after="160" w:line="259" w:lineRule="auto"/>
              <w:rPr>
                <w:rFonts w:ascii="Arial" w:hAnsi="Arial" w:cs="Arial"/>
              </w:rPr>
            </w:pPr>
            <w:r>
              <w:rPr>
                <w:rFonts w:ascii="Arial" w:hAnsi="Arial" w:cs="Arial"/>
              </w:rPr>
              <w:t>Complete and regularly updated as guidance changes</w:t>
            </w:r>
          </w:p>
        </w:tc>
      </w:tr>
      <w:tr w:rsidR="003E4C66" w:rsidRPr="00CA6C3A" w14:paraId="701D4A63" w14:textId="77777777" w:rsidTr="003E4C66">
        <w:trPr>
          <w:trHeight w:val="340"/>
        </w:trPr>
        <w:tc>
          <w:tcPr>
            <w:tcW w:w="2294" w:type="dxa"/>
            <w:vAlign w:val="center"/>
          </w:tcPr>
          <w:p w14:paraId="32A7E80F" w14:textId="77777777" w:rsidR="003E4C66" w:rsidRPr="0011678B" w:rsidRDefault="003E4C66" w:rsidP="0000081D">
            <w:pPr>
              <w:rPr>
                <w:rFonts w:ascii="Arial" w:hAnsi="Arial" w:cs="Arial"/>
              </w:rPr>
            </w:pPr>
            <w:r w:rsidRPr="0011678B">
              <w:rPr>
                <w:rFonts w:ascii="Arial" w:hAnsi="Arial" w:cs="Arial"/>
              </w:rPr>
              <w:t>Health and Safety and Risk assessment advice letters</w:t>
            </w:r>
          </w:p>
        </w:tc>
        <w:tc>
          <w:tcPr>
            <w:tcW w:w="3203" w:type="dxa"/>
            <w:vAlign w:val="center"/>
          </w:tcPr>
          <w:p w14:paraId="6E7E4B1B" w14:textId="77777777" w:rsidR="003E4C66" w:rsidRPr="0011678B" w:rsidRDefault="003E4C66" w:rsidP="0000081D">
            <w:pPr>
              <w:rPr>
                <w:rFonts w:ascii="Arial" w:hAnsi="Arial" w:cs="Arial"/>
              </w:rPr>
            </w:pPr>
            <w:r w:rsidRPr="0011678B">
              <w:rPr>
                <w:rFonts w:ascii="Arial" w:hAnsi="Arial" w:cs="Arial"/>
              </w:rPr>
              <w:t>Letters to all businesses to advice about need for a risk assessment with links to guidance and content.</w:t>
            </w:r>
          </w:p>
          <w:p w14:paraId="7E144BD5" w14:textId="77777777" w:rsidR="003E4C66" w:rsidRPr="0011678B" w:rsidRDefault="003E4C66" w:rsidP="0000081D">
            <w:pPr>
              <w:rPr>
                <w:rFonts w:ascii="Arial" w:hAnsi="Arial" w:cs="Arial"/>
              </w:rPr>
            </w:pPr>
            <w:r w:rsidRPr="0011678B">
              <w:rPr>
                <w:rFonts w:ascii="Arial" w:hAnsi="Arial" w:cs="Arial"/>
              </w:rPr>
              <w:t xml:space="preserve">2,530 letters to retailers followed by other businesses as guidance information becomes available from Govt.  </w:t>
            </w:r>
          </w:p>
          <w:p w14:paraId="6BAE227D" w14:textId="77777777" w:rsidR="003E4C66" w:rsidRPr="0011678B" w:rsidRDefault="003E4C66" w:rsidP="0022383D">
            <w:pPr>
              <w:rPr>
                <w:rFonts w:ascii="Arial" w:hAnsi="Arial" w:cs="Arial"/>
              </w:rPr>
            </w:pPr>
          </w:p>
        </w:tc>
        <w:tc>
          <w:tcPr>
            <w:tcW w:w="1214" w:type="dxa"/>
            <w:vAlign w:val="center"/>
          </w:tcPr>
          <w:p w14:paraId="126DF5D9" w14:textId="77777777" w:rsidR="003E4C66" w:rsidRPr="0011678B" w:rsidRDefault="003E4C66" w:rsidP="0000081D">
            <w:pPr>
              <w:rPr>
                <w:rFonts w:ascii="Arial" w:hAnsi="Arial" w:cs="Arial"/>
              </w:rPr>
            </w:pPr>
            <w:r w:rsidRPr="0011678B">
              <w:rPr>
                <w:rFonts w:ascii="Arial" w:hAnsi="Arial" w:cs="Arial"/>
              </w:rPr>
              <w:t xml:space="preserve">From 10.6.20 </w:t>
            </w:r>
          </w:p>
          <w:p w14:paraId="1F7D309E" w14:textId="77777777" w:rsidR="003E4C66" w:rsidRPr="0011678B" w:rsidRDefault="003E4C66" w:rsidP="0000081D">
            <w:pPr>
              <w:rPr>
                <w:rFonts w:ascii="Arial" w:hAnsi="Arial" w:cs="Arial"/>
              </w:rPr>
            </w:pPr>
          </w:p>
        </w:tc>
        <w:tc>
          <w:tcPr>
            <w:tcW w:w="1470" w:type="dxa"/>
            <w:vAlign w:val="center"/>
          </w:tcPr>
          <w:p w14:paraId="20BEEC60" w14:textId="77777777" w:rsidR="003E4C66" w:rsidRPr="0011678B" w:rsidRDefault="003E4C66" w:rsidP="0000081D">
            <w:pPr>
              <w:rPr>
                <w:rFonts w:ascii="Arial" w:hAnsi="Arial" w:cs="Arial"/>
              </w:rPr>
            </w:pPr>
            <w:r w:rsidRPr="0011678B">
              <w:rPr>
                <w:rFonts w:ascii="Arial" w:hAnsi="Arial" w:cs="Arial"/>
              </w:rPr>
              <w:t>Existing</w:t>
            </w:r>
          </w:p>
        </w:tc>
        <w:tc>
          <w:tcPr>
            <w:tcW w:w="1821" w:type="dxa"/>
            <w:vAlign w:val="center"/>
          </w:tcPr>
          <w:p w14:paraId="577EE395" w14:textId="77777777" w:rsidR="003E4C66" w:rsidRPr="0011678B" w:rsidRDefault="003E4C66" w:rsidP="0000081D">
            <w:pPr>
              <w:rPr>
                <w:rFonts w:ascii="Arial" w:hAnsi="Arial" w:cs="Arial"/>
              </w:rPr>
            </w:pPr>
            <w:r w:rsidRPr="0011678B">
              <w:rPr>
                <w:rFonts w:ascii="Arial" w:hAnsi="Arial" w:cs="Arial"/>
              </w:rPr>
              <w:t>SLDC EH team</w:t>
            </w:r>
          </w:p>
        </w:tc>
        <w:tc>
          <w:tcPr>
            <w:tcW w:w="4458" w:type="dxa"/>
            <w:vAlign w:val="center"/>
          </w:tcPr>
          <w:p w14:paraId="4F0DA175" w14:textId="77777777" w:rsidR="003E4C66" w:rsidRDefault="003E4C66" w:rsidP="00F34942">
            <w:pPr>
              <w:rPr>
                <w:rFonts w:ascii="Arial" w:hAnsi="Arial" w:cs="Arial"/>
              </w:rPr>
            </w:pPr>
            <w:r w:rsidRPr="0011678B">
              <w:rPr>
                <w:rFonts w:ascii="Arial" w:hAnsi="Arial" w:cs="Arial"/>
              </w:rPr>
              <w:t xml:space="preserve">Retail letter distributed </w:t>
            </w:r>
            <w:r>
              <w:rPr>
                <w:rFonts w:ascii="Arial" w:hAnsi="Arial" w:cs="Arial"/>
              </w:rPr>
              <w:t>11/ 12.6.20</w:t>
            </w:r>
          </w:p>
          <w:p w14:paraId="37E6E8A7" w14:textId="77777777" w:rsidR="00CA6034" w:rsidRDefault="00CA6034" w:rsidP="00F34942">
            <w:pPr>
              <w:rPr>
                <w:rFonts w:ascii="Arial" w:hAnsi="Arial" w:cs="Arial"/>
              </w:rPr>
            </w:pPr>
          </w:p>
          <w:p w14:paraId="39EDBA9F" w14:textId="7F3E2360" w:rsidR="00CA6034" w:rsidRPr="0011678B" w:rsidRDefault="00CA6034" w:rsidP="00F34942">
            <w:pPr>
              <w:rPr>
                <w:rFonts w:ascii="Arial" w:hAnsi="Arial" w:cs="Arial"/>
              </w:rPr>
            </w:pPr>
            <w:r>
              <w:rPr>
                <w:rFonts w:ascii="Arial" w:hAnsi="Arial" w:cs="Arial"/>
              </w:rPr>
              <w:t xml:space="preserve">Food service businesses letters distributed </w:t>
            </w:r>
            <w:r w:rsidR="00084B2B">
              <w:rPr>
                <w:rFonts w:ascii="Arial" w:hAnsi="Arial" w:cs="Arial"/>
              </w:rPr>
              <w:t>w/c 29.6.20</w:t>
            </w:r>
          </w:p>
        </w:tc>
      </w:tr>
      <w:tr w:rsidR="003E4C66" w:rsidRPr="00CA6C3A" w14:paraId="5A2D562F" w14:textId="77777777" w:rsidTr="003E4C66">
        <w:trPr>
          <w:trHeight w:val="340"/>
        </w:trPr>
        <w:tc>
          <w:tcPr>
            <w:tcW w:w="2294" w:type="dxa"/>
            <w:vAlign w:val="center"/>
          </w:tcPr>
          <w:p w14:paraId="2EBBB5FF" w14:textId="77777777" w:rsidR="003E4C66" w:rsidRPr="0011678B" w:rsidRDefault="003E4C66" w:rsidP="0022383D">
            <w:pPr>
              <w:spacing w:after="160" w:line="259" w:lineRule="auto"/>
              <w:rPr>
                <w:rFonts w:ascii="Arial" w:hAnsi="Arial" w:cs="Arial"/>
              </w:rPr>
            </w:pPr>
            <w:r w:rsidRPr="0011678B">
              <w:rPr>
                <w:rFonts w:ascii="Arial" w:hAnsi="Arial" w:cs="Arial"/>
              </w:rPr>
              <w:lastRenderedPageBreak/>
              <w:t xml:space="preserve">Signposting </w:t>
            </w:r>
          </w:p>
        </w:tc>
        <w:tc>
          <w:tcPr>
            <w:tcW w:w="3203" w:type="dxa"/>
            <w:vAlign w:val="center"/>
          </w:tcPr>
          <w:p w14:paraId="7241BF31" w14:textId="77777777" w:rsidR="003E4C66" w:rsidRPr="0011678B" w:rsidRDefault="003E4C66" w:rsidP="0000081D">
            <w:pPr>
              <w:spacing w:after="160" w:line="259" w:lineRule="auto"/>
              <w:rPr>
                <w:rFonts w:ascii="Arial" w:hAnsi="Arial" w:cs="Arial"/>
              </w:rPr>
            </w:pPr>
            <w:r w:rsidRPr="0011678B">
              <w:rPr>
                <w:rFonts w:ascii="Arial" w:hAnsi="Arial" w:cs="Arial"/>
              </w:rPr>
              <w:t xml:space="preserve">To sources of information and advice </w:t>
            </w:r>
          </w:p>
        </w:tc>
        <w:tc>
          <w:tcPr>
            <w:tcW w:w="1214" w:type="dxa"/>
            <w:vAlign w:val="center"/>
          </w:tcPr>
          <w:p w14:paraId="5F50A68C" w14:textId="77777777" w:rsidR="003E4C66" w:rsidRPr="0011678B" w:rsidRDefault="003E4C66" w:rsidP="0000081D">
            <w:pPr>
              <w:spacing w:after="160" w:line="259" w:lineRule="auto"/>
              <w:rPr>
                <w:rFonts w:ascii="Arial" w:hAnsi="Arial" w:cs="Arial"/>
              </w:rPr>
            </w:pPr>
            <w:r w:rsidRPr="0011678B">
              <w:rPr>
                <w:rFonts w:ascii="Arial" w:hAnsi="Arial" w:cs="Arial"/>
              </w:rPr>
              <w:t>From 08.06.20</w:t>
            </w:r>
          </w:p>
        </w:tc>
        <w:tc>
          <w:tcPr>
            <w:tcW w:w="1470" w:type="dxa"/>
            <w:vAlign w:val="center"/>
          </w:tcPr>
          <w:p w14:paraId="34122A7E" w14:textId="7AB3E69B" w:rsidR="003E4C66" w:rsidRPr="0011678B" w:rsidRDefault="00CA6034" w:rsidP="0000081D">
            <w:pPr>
              <w:spacing w:after="160" w:line="259" w:lineRule="auto"/>
              <w:rPr>
                <w:rFonts w:ascii="Arial" w:hAnsi="Arial" w:cs="Arial"/>
              </w:rPr>
            </w:pPr>
            <w:r>
              <w:rPr>
                <w:rFonts w:ascii="Arial" w:hAnsi="Arial" w:cs="Arial"/>
              </w:rPr>
              <w:t>Existing</w:t>
            </w:r>
          </w:p>
        </w:tc>
        <w:tc>
          <w:tcPr>
            <w:tcW w:w="1821" w:type="dxa"/>
            <w:vAlign w:val="center"/>
          </w:tcPr>
          <w:p w14:paraId="37F4F140" w14:textId="77777777" w:rsidR="003E4C66" w:rsidRPr="0011678B" w:rsidRDefault="003E4C66" w:rsidP="0000081D">
            <w:pPr>
              <w:spacing w:after="160" w:line="259" w:lineRule="auto"/>
              <w:rPr>
                <w:rFonts w:ascii="Arial" w:hAnsi="Arial" w:cs="Arial"/>
              </w:rPr>
            </w:pPr>
            <w:r w:rsidRPr="0011678B">
              <w:rPr>
                <w:rFonts w:ascii="Arial" w:hAnsi="Arial" w:cs="Arial"/>
              </w:rPr>
              <w:t>SLDC EH Team</w:t>
            </w:r>
          </w:p>
        </w:tc>
        <w:tc>
          <w:tcPr>
            <w:tcW w:w="4458" w:type="dxa"/>
            <w:vAlign w:val="center"/>
          </w:tcPr>
          <w:p w14:paraId="4AD7F70C" w14:textId="51C448BA" w:rsidR="003E4C66" w:rsidRPr="00CA6C3A" w:rsidRDefault="00CA6034" w:rsidP="0000081D">
            <w:pPr>
              <w:spacing w:after="160" w:line="259" w:lineRule="auto"/>
              <w:rPr>
                <w:rFonts w:ascii="Arial" w:hAnsi="Arial" w:cs="Arial"/>
                <w:highlight w:val="yellow"/>
              </w:rPr>
            </w:pPr>
            <w:r w:rsidRPr="00CA6034">
              <w:rPr>
                <w:rFonts w:ascii="Arial" w:hAnsi="Arial" w:cs="Arial"/>
              </w:rPr>
              <w:t>Ongoing via web pages.</w:t>
            </w:r>
          </w:p>
        </w:tc>
      </w:tr>
      <w:tr w:rsidR="003E4C66" w:rsidRPr="000A2B53" w14:paraId="6B2797E4" w14:textId="77777777" w:rsidTr="003E4C66">
        <w:trPr>
          <w:trHeight w:val="340"/>
        </w:trPr>
        <w:tc>
          <w:tcPr>
            <w:tcW w:w="2294" w:type="dxa"/>
            <w:vAlign w:val="center"/>
          </w:tcPr>
          <w:p w14:paraId="18502636" w14:textId="77777777" w:rsidR="003E4C66" w:rsidRPr="0011678B" w:rsidRDefault="003E4C66" w:rsidP="00CA6C3A">
            <w:pPr>
              <w:rPr>
                <w:rFonts w:ascii="Arial" w:hAnsi="Arial" w:cs="Arial"/>
              </w:rPr>
            </w:pPr>
            <w:r w:rsidRPr="0011678B">
              <w:rPr>
                <w:rFonts w:ascii="Arial" w:hAnsi="Arial" w:cs="Arial"/>
              </w:rPr>
              <w:t>Advice and information</w:t>
            </w:r>
          </w:p>
        </w:tc>
        <w:tc>
          <w:tcPr>
            <w:tcW w:w="3203" w:type="dxa"/>
            <w:vAlign w:val="center"/>
          </w:tcPr>
          <w:p w14:paraId="55D6B6FD" w14:textId="77777777" w:rsidR="003E4C66" w:rsidRPr="0011678B" w:rsidRDefault="003E4C66" w:rsidP="0000081D">
            <w:pPr>
              <w:rPr>
                <w:rFonts w:ascii="Arial" w:hAnsi="Arial" w:cs="Arial"/>
              </w:rPr>
            </w:pPr>
            <w:r w:rsidRPr="0011678B">
              <w:rPr>
                <w:rFonts w:ascii="Arial" w:hAnsi="Arial" w:cs="Arial"/>
              </w:rPr>
              <w:t xml:space="preserve">Help specific business with regularity requirements as required.  </w:t>
            </w:r>
            <w:r>
              <w:rPr>
                <w:rFonts w:ascii="Arial" w:hAnsi="Arial" w:cs="Arial"/>
              </w:rPr>
              <w:t xml:space="preserve">Available </w:t>
            </w:r>
            <w:r w:rsidRPr="0011678B">
              <w:rPr>
                <w:rFonts w:ascii="Arial" w:hAnsi="Arial" w:cs="Arial"/>
              </w:rPr>
              <w:t>on a priority basis</w:t>
            </w:r>
          </w:p>
        </w:tc>
        <w:tc>
          <w:tcPr>
            <w:tcW w:w="1214" w:type="dxa"/>
            <w:vAlign w:val="center"/>
          </w:tcPr>
          <w:p w14:paraId="2936EBCB" w14:textId="77777777" w:rsidR="003E4C66" w:rsidRPr="0011678B" w:rsidRDefault="003E4C66" w:rsidP="0000081D">
            <w:pPr>
              <w:rPr>
                <w:rFonts w:ascii="Arial" w:hAnsi="Arial" w:cs="Arial"/>
              </w:rPr>
            </w:pPr>
            <w:r w:rsidRPr="0011678B">
              <w:rPr>
                <w:rFonts w:ascii="Arial" w:hAnsi="Arial" w:cs="Arial"/>
              </w:rPr>
              <w:t>From 01.06.20</w:t>
            </w:r>
          </w:p>
        </w:tc>
        <w:tc>
          <w:tcPr>
            <w:tcW w:w="1470" w:type="dxa"/>
            <w:vAlign w:val="center"/>
          </w:tcPr>
          <w:p w14:paraId="3B008318" w14:textId="4A51080F" w:rsidR="003E4C66" w:rsidRPr="0011678B" w:rsidRDefault="00CA6034" w:rsidP="0000081D">
            <w:pPr>
              <w:rPr>
                <w:rFonts w:ascii="Arial" w:hAnsi="Arial" w:cs="Arial"/>
              </w:rPr>
            </w:pPr>
            <w:r>
              <w:rPr>
                <w:rFonts w:ascii="Arial" w:hAnsi="Arial" w:cs="Arial"/>
              </w:rPr>
              <w:t>Existing</w:t>
            </w:r>
          </w:p>
        </w:tc>
        <w:tc>
          <w:tcPr>
            <w:tcW w:w="1821" w:type="dxa"/>
            <w:vAlign w:val="center"/>
          </w:tcPr>
          <w:p w14:paraId="1DB1F9FA" w14:textId="77777777" w:rsidR="003E4C66" w:rsidRPr="0011678B" w:rsidRDefault="003E4C66" w:rsidP="0000081D">
            <w:pPr>
              <w:rPr>
                <w:rFonts w:ascii="Arial" w:hAnsi="Arial" w:cs="Arial"/>
              </w:rPr>
            </w:pPr>
            <w:r w:rsidRPr="0011678B">
              <w:rPr>
                <w:rFonts w:ascii="Arial" w:hAnsi="Arial" w:cs="Arial"/>
              </w:rPr>
              <w:t>SLDC EH Team</w:t>
            </w:r>
          </w:p>
        </w:tc>
        <w:tc>
          <w:tcPr>
            <w:tcW w:w="4458" w:type="dxa"/>
            <w:vAlign w:val="center"/>
          </w:tcPr>
          <w:p w14:paraId="4FCF9F85" w14:textId="77777777" w:rsidR="003E4C66" w:rsidRPr="000A2B53" w:rsidRDefault="003E4C66" w:rsidP="0000081D">
            <w:pPr>
              <w:rPr>
                <w:rFonts w:ascii="Arial" w:hAnsi="Arial" w:cs="Arial"/>
              </w:rPr>
            </w:pPr>
            <w:r>
              <w:rPr>
                <w:rFonts w:ascii="Arial" w:hAnsi="Arial" w:cs="Arial"/>
              </w:rPr>
              <w:t xml:space="preserve">Ongoing </w:t>
            </w:r>
          </w:p>
        </w:tc>
      </w:tr>
      <w:tr w:rsidR="003E4C66" w:rsidRPr="000A2B53" w14:paraId="33216519" w14:textId="77777777" w:rsidTr="003E4C66">
        <w:trPr>
          <w:trHeight w:val="340"/>
        </w:trPr>
        <w:tc>
          <w:tcPr>
            <w:tcW w:w="2294" w:type="dxa"/>
            <w:vAlign w:val="center"/>
          </w:tcPr>
          <w:p w14:paraId="68FAF937" w14:textId="26803DEA" w:rsidR="003E4C66" w:rsidRPr="00CA6034" w:rsidRDefault="00CA6034" w:rsidP="0000081D">
            <w:pPr>
              <w:spacing w:after="160" w:line="259" w:lineRule="auto"/>
              <w:rPr>
                <w:rFonts w:ascii="Arial" w:hAnsi="Arial" w:cs="Arial"/>
              </w:rPr>
            </w:pPr>
            <w:r w:rsidRPr="00CA6034">
              <w:rPr>
                <w:rFonts w:ascii="Arial" w:hAnsi="Arial" w:cs="Arial"/>
              </w:rPr>
              <w:t>Queuing issues/footfall hot spots</w:t>
            </w:r>
          </w:p>
        </w:tc>
        <w:tc>
          <w:tcPr>
            <w:tcW w:w="3203" w:type="dxa"/>
            <w:vAlign w:val="center"/>
          </w:tcPr>
          <w:p w14:paraId="7F37A8B0" w14:textId="3B7CB7E9" w:rsidR="003E4C66" w:rsidRPr="00CA6034" w:rsidRDefault="00CA6034" w:rsidP="0000081D">
            <w:pPr>
              <w:spacing w:after="160" w:line="259" w:lineRule="auto"/>
              <w:rPr>
                <w:rFonts w:ascii="Arial" w:hAnsi="Arial" w:cs="Arial"/>
              </w:rPr>
            </w:pPr>
            <w:r w:rsidRPr="00CA6034">
              <w:rPr>
                <w:rFonts w:ascii="Arial" w:hAnsi="Arial" w:cs="Arial"/>
              </w:rPr>
              <w:t xml:space="preserve">Locality teams to monitor and feedback to EHOs and impacted businesses. </w:t>
            </w:r>
          </w:p>
        </w:tc>
        <w:tc>
          <w:tcPr>
            <w:tcW w:w="1214" w:type="dxa"/>
            <w:vAlign w:val="center"/>
          </w:tcPr>
          <w:p w14:paraId="154F75DB" w14:textId="54F4B88D" w:rsidR="003E4C66" w:rsidRPr="00CA6034" w:rsidRDefault="00CA6034" w:rsidP="0000081D">
            <w:pPr>
              <w:spacing w:after="160" w:line="259" w:lineRule="auto"/>
              <w:rPr>
                <w:rFonts w:ascii="Arial" w:hAnsi="Arial" w:cs="Arial"/>
              </w:rPr>
            </w:pPr>
            <w:r>
              <w:rPr>
                <w:rFonts w:ascii="Arial" w:hAnsi="Arial" w:cs="Arial"/>
              </w:rPr>
              <w:t>From 15.06.20</w:t>
            </w:r>
          </w:p>
        </w:tc>
        <w:tc>
          <w:tcPr>
            <w:tcW w:w="1470" w:type="dxa"/>
            <w:vAlign w:val="center"/>
          </w:tcPr>
          <w:p w14:paraId="2469073C" w14:textId="29CE26F3" w:rsidR="003E4C66" w:rsidRPr="00CA6034" w:rsidRDefault="00CA6034" w:rsidP="0000081D">
            <w:pPr>
              <w:spacing w:after="160" w:line="259" w:lineRule="auto"/>
              <w:rPr>
                <w:rFonts w:ascii="Arial" w:hAnsi="Arial" w:cs="Arial"/>
              </w:rPr>
            </w:pPr>
            <w:r>
              <w:rPr>
                <w:rFonts w:ascii="Arial" w:hAnsi="Arial" w:cs="Arial"/>
              </w:rPr>
              <w:t>Existing</w:t>
            </w:r>
          </w:p>
        </w:tc>
        <w:tc>
          <w:tcPr>
            <w:tcW w:w="1821" w:type="dxa"/>
            <w:vAlign w:val="center"/>
          </w:tcPr>
          <w:p w14:paraId="6C4756DF" w14:textId="64B8F51E" w:rsidR="003E4C66" w:rsidRPr="00CA6034" w:rsidRDefault="003E4C66" w:rsidP="0000081D">
            <w:pPr>
              <w:spacing w:after="160" w:line="259" w:lineRule="auto"/>
              <w:rPr>
                <w:rFonts w:ascii="Arial" w:hAnsi="Arial" w:cs="Arial"/>
              </w:rPr>
            </w:pPr>
            <w:r w:rsidRPr="00CA6034">
              <w:rPr>
                <w:rFonts w:ascii="Arial" w:hAnsi="Arial" w:cs="Arial"/>
              </w:rPr>
              <w:t>SLDC Locality teams</w:t>
            </w:r>
          </w:p>
        </w:tc>
        <w:tc>
          <w:tcPr>
            <w:tcW w:w="4458" w:type="dxa"/>
            <w:vAlign w:val="center"/>
          </w:tcPr>
          <w:p w14:paraId="07DC8D32" w14:textId="0E5803E8" w:rsidR="003E4C66" w:rsidRPr="00CA6034" w:rsidRDefault="00CA6034" w:rsidP="0000081D">
            <w:pPr>
              <w:spacing w:after="160" w:line="259" w:lineRule="auto"/>
              <w:rPr>
                <w:rFonts w:ascii="Arial" w:hAnsi="Arial" w:cs="Arial"/>
              </w:rPr>
            </w:pPr>
            <w:r>
              <w:rPr>
                <w:rFonts w:ascii="Arial" w:hAnsi="Arial" w:cs="Arial"/>
              </w:rPr>
              <w:t>Ongoing</w:t>
            </w:r>
          </w:p>
        </w:tc>
      </w:tr>
    </w:tbl>
    <w:p w14:paraId="5582705D" w14:textId="77777777" w:rsidR="000A2B53" w:rsidRDefault="000A2B53" w:rsidP="000A2B53">
      <w:pPr>
        <w:rPr>
          <w:rFonts w:ascii="Arial" w:hAnsi="Arial" w:cs="Arial"/>
          <w:b/>
          <w:bCs/>
        </w:rPr>
      </w:pPr>
    </w:p>
    <w:tbl>
      <w:tblPr>
        <w:tblStyle w:val="TableGrid"/>
        <w:tblW w:w="14460" w:type="dxa"/>
        <w:tblInd w:w="-431" w:type="dxa"/>
        <w:tblLook w:val="04A0" w:firstRow="1" w:lastRow="0" w:firstColumn="1" w:lastColumn="0" w:noHBand="0" w:noVBand="1"/>
      </w:tblPr>
      <w:tblGrid>
        <w:gridCol w:w="2696"/>
        <w:gridCol w:w="3153"/>
        <w:gridCol w:w="1073"/>
        <w:gridCol w:w="1427"/>
        <w:gridCol w:w="1791"/>
        <w:gridCol w:w="4320"/>
      </w:tblGrid>
      <w:tr w:rsidR="00F91074" w:rsidRPr="002E0236" w14:paraId="70C3BEC8" w14:textId="77777777" w:rsidTr="00BC4A5F">
        <w:trPr>
          <w:trHeight w:val="340"/>
        </w:trPr>
        <w:tc>
          <w:tcPr>
            <w:tcW w:w="14460" w:type="dxa"/>
            <w:gridSpan w:val="6"/>
            <w:shd w:val="clear" w:color="auto" w:fill="C5E0B3" w:themeFill="accent6" w:themeFillTint="66"/>
            <w:vAlign w:val="center"/>
          </w:tcPr>
          <w:p w14:paraId="081D8D56" w14:textId="77777777" w:rsidR="00F91074" w:rsidRPr="00297791" w:rsidRDefault="00F91074" w:rsidP="00BC4A5F">
            <w:pPr>
              <w:jc w:val="center"/>
              <w:rPr>
                <w:rFonts w:ascii="Arial" w:hAnsi="Arial" w:cs="Arial"/>
                <w:b/>
                <w:bCs/>
              </w:rPr>
            </w:pPr>
            <w:bookmarkStart w:id="7" w:name="_Hlk42593674"/>
            <w:r>
              <w:rPr>
                <w:rFonts w:ascii="Arial" w:hAnsi="Arial" w:cs="Arial"/>
                <w:b/>
                <w:bCs/>
              </w:rPr>
              <w:t>Kendal – Business facing awareness raising activity</w:t>
            </w:r>
          </w:p>
        </w:tc>
      </w:tr>
      <w:tr w:rsidR="003E4C66" w:rsidRPr="002E0236" w14:paraId="0589C0C6" w14:textId="77777777" w:rsidTr="003E4C66">
        <w:trPr>
          <w:trHeight w:val="340"/>
        </w:trPr>
        <w:tc>
          <w:tcPr>
            <w:tcW w:w="2696" w:type="dxa"/>
            <w:vAlign w:val="center"/>
          </w:tcPr>
          <w:p w14:paraId="207AF4BF" w14:textId="77777777" w:rsidR="003E4C66" w:rsidRPr="002E0236" w:rsidRDefault="003E4C66" w:rsidP="00BC4A5F">
            <w:pPr>
              <w:rPr>
                <w:rFonts w:ascii="Arial" w:hAnsi="Arial" w:cs="Arial"/>
              </w:rPr>
            </w:pPr>
            <w:r w:rsidRPr="00297791">
              <w:rPr>
                <w:rFonts w:ascii="Arial" w:hAnsi="Arial" w:cs="Arial"/>
                <w:b/>
                <w:bCs/>
              </w:rPr>
              <w:t>Activity</w:t>
            </w:r>
          </w:p>
        </w:tc>
        <w:tc>
          <w:tcPr>
            <w:tcW w:w="3153" w:type="dxa"/>
            <w:vAlign w:val="center"/>
          </w:tcPr>
          <w:p w14:paraId="280C010E" w14:textId="77777777" w:rsidR="003E4C66" w:rsidRPr="002E0236" w:rsidRDefault="003E4C66" w:rsidP="00BC4A5F">
            <w:pPr>
              <w:rPr>
                <w:rFonts w:ascii="Arial" w:hAnsi="Arial" w:cs="Arial"/>
              </w:rPr>
            </w:pPr>
            <w:r w:rsidRPr="00297791">
              <w:rPr>
                <w:rFonts w:ascii="Arial" w:hAnsi="Arial" w:cs="Arial"/>
                <w:b/>
                <w:bCs/>
              </w:rPr>
              <w:t>Description</w:t>
            </w:r>
          </w:p>
        </w:tc>
        <w:tc>
          <w:tcPr>
            <w:tcW w:w="1073" w:type="dxa"/>
            <w:vAlign w:val="center"/>
          </w:tcPr>
          <w:p w14:paraId="6F913C5E" w14:textId="77777777" w:rsidR="003E4C66" w:rsidRPr="002E0236" w:rsidRDefault="003E4C66" w:rsidP="00BC4A5F">
            <w:pPr>
              <w:rPr>
                <w:rFonts w:ascii="Arial" w:hAnsi="Arial" w:cs="Arial"/>
              </w:rPr>
            </w:pPr>
            <w:r w:rsidRPr="00297791">
              <w:rPr>
                <w:rFonts w:ascii="Arial" w:hAnsi="Arial" w:cs="Arial"/>
                <w:b/>
                <w:bCs/>
              </w:rPr>
              <w:t>When</w:t>
            </w:r>
          </w:p>
        </w:tc>
        <w:tc>
          <w:tcPr>
            <w:tcW w:w="1427" w:type="dxa"/>
            <w:vAlign w:val="center"/>
          </w:tcPr>
          <w:p w14:paraId="31C5CA86" w14:textId="77777777" w:rsidR="003E4C66" w:rsidRPr="002E0236" w:rsidRDefault="003E4C66" w:rsidP="00BC4A5F">
            <w:pPr>
              <w:rPr>
                <w:rFonts w:ascii="Arial" w:hAnsi="Arial" w:cs="Arial"/>
              </w:rPr>
            </w:pPr>
            <w:r w:rsidRPr="00297791">
              <w:rPr>
                <w:rFonts w:ascii="Arial" w:hAnsi="Arial" w:cs="Arial"/>
                <w:b/>
                <w:bCs/>
              </w:rPr>
              <w:t>Budget source</w:t>
            </w:r>
          </w:p>
        </w:tc>
        <w:tc>
          <w:tcPr>
            <w:tcW w:w="1791" w:type="dxa"/>
            <w:vAlign w:val="center"/>
          </w:tcPr>
          <w:p w14:paraId="0BF75192" w14:textId="77777777" w:rsidR="003E4C66" w:rsidRPr="002E0236" w:rsidRDefault="003E4C66" w:rsidP="00BC4A5F">
            <w:pPr>
              <w:rPr>
                <w:rFonts w:ascii="Arial" w:hAnsi="Arial" w:cs="Arial"/>
              </w:rPr>
            </w:pPr>
            <w:r w:rsidRPr="00297791">
              <w:rPr>
                <w:rFonts w:ascii="Arial" w:hAnsi="Arial" w:cs="Arial"/>
                <w:b/>
                <w:bCs/>
              </w:rPr>
              <w:t>Responsibility</w:t>
            </w:r>
          </w:p>
        </w:tc>
        <w:tc>
          <w:tcPr>
            <w:tcW w:w="4320" w:type="dxa"/>
            <w:vAlign w:val="center"/>
          </w:tcPr>
          <w:p w14:paraId="2A010E2E" w14:textId="77777777" w:rsidR="003E4C66" w:rsidRPr="002E0236" w:rsidRDefault="003E4C66" w:rsidP="00BC4A5F">
            <w:pPr>
              <w:rPr>
                <w:rFonts w:ascii="Arial" w:hAnsi="Arial" w:cs="Arial"/>
              </w:rPr>
            </w:pPr>
            <w:r w:rsidRPr="00297791">
              <w:rPr>
                <w:rFonts w:ascii="Arial" w:hAnsi="Arial" w:cs="Arial"/>
                <w:b/>
                <w:bCs/>
              </w:rPr>
              <w:t>Progress</w:t>
            </w:r>
          </w:p>
        </w:tc>
      </w:tr>
      <w:tr w:rsidR="003E4C66" w:rsidRPr="002E0236" w14:paraId="4A2BCC46" w14:textId="77777777" w:rsidTr="003E4C66">
        <w:trPr>
          <w:trHeight w:val="340"/>
        </w:trPr>
        <w:tc>
          <w:tcPr>
            <w:tcW w:w="2696" w:type="dxa"/>
            <w:shd w:val="clear" w:color="auto" w:fill="C5E0B3" w:themeFill="accent6" w:themeFillTint="66"/>
            <w:vAlign w:val="center"/>
          </w:tcPr>
          <w:p w14:paraId="10B5190A" w14:textId="77777777" w:rsidR="003E4C66" w:rsidRPr="002E0236" w:rsidRDefault="003E4C66" w:rsidP="00BC4A5F">
            <w:pPr>
              <w:spacing w:after="160" w:line="259" w:lineRule="auto"/>
              <w:rPr>
                <w:rFonts w:ascii="Arial" w:hAnsi="Arial" w:cs="Arial"/>
              </w:rPr>
            </w:pPr>
            <w:r>
              <w:rPr>
                <w:rFonts w:ascii="Arial" w:hAnsi="Arial" w:cs="Arial"/>
              </w:rPr>
              <w:t>Sharing messages and information</w:t>
            </w:r>
          </w:p>
        </w:tc>
        <w:tc>
          <w:tcPr>
            <w:tcW w:w="3153" w:type="dxa"/>
            <w:vAlign w:val="center"/>
          </w:tcPr>
          <w:p w14:paraId="0E8E5573" w14:textId="77777777" w:rsidR="003E4C66" w:rsidRPr="002E0236" w:rsidRDefault="003E4C66" w:rsidP="00BC4A5F">
            <w:pPr>
              <w:spacing w:after="160" w:line="259" w:lineRule="auto"/>
              <w:rPr>
                <w:rFonts w:ascii="Arial" w:hAnsi="Arial" w:cs="Arial"/>
              </w:rPr>
            </w:pPr>
            <w:r>
              <w:rPr>
                <w:rFonts w:ascii="Arial" w:hAnsi="Arial" w:cs="Arial"/>
              </w:rPr>
              <w:t>Partner organisations asked to share information with own networks</w:t>
            </w:r>
          </w:p>
        </w:tc>
        <w:tc>
          <w:tcPr>
            <w:tcW w:w="1073" w:type="dxa"/>
            <w:vAlign w:val="center"/>
          </w:tcPr>
          <w:p w14:paraId="0570D4D4" w14:textId="77777777" w:rsidR="003E4C66" w:rsidRPr="002E0236" w:rsidRDefault="003E4C66" w:rsidP="00BC4A5F">
            <w:pPr>
              <w:spacing w:after="160" w:line="259" w:lineRule="auto"/>
              <w:rPr>
                <w:rFonts w:ascii="Arial" w:hAnsi="Arial" w:cs="Arial"/>
              </w:rPr>
            </w:pPr>
            <w:r>
              <w:rPr>
                <w:rFonts w:ascii="Arial" w:hAnsi="Arial" w:cs="Arial"/>
              </w:rPr>
              <w:t>Ongoing</w:t>
            </w:r>
          </w:p>
        </w:tc>
        <w:tc>
          <w:tcPr>
            <w:tcW w:w="1427" w:type="dxa"/>
            <w:vAlign w:val="center"/>
          </w:tcPr>
          <w:p w14:paraId="54A17765" w14:textId="77777777" w:rsidR="003E4C66" w:rsidRPr="002E0236" w:rsidRDefault="003E4C66" w:rsidP="00BC4A5F">
            <w:pPr>
              <w:spacing w:after="160" w:line="259" w:lineRule="auto"/>
              <w:rPr>
                <w:rFonts w:ascii="Arial" w:hAnsi="Arial" w:cs="Arial"/>
              </w:rPr>
            </w:pPr>
            <w:r>
              <w:rPr>
                <w:rFonts w:ascii="Arial" w:hAnsi="Arial" w:cs="Arial"/>
              </w:rPr>
              <w:t>Existing</w:t>
            </w:r>
          </w:p>
        </w:tc>
        <w:tc>
          <w:tcPr>
            <w:tcW w:w="1791" w:type="dxa"/>
            <w:vAlign w:val="center"/>
          </w:tcPr>
          <w:p w14:paraId="516E483D" w14:textId="77777777" w:rsidR="003E4C66" w:rsidRPr="002E0236" w:rsidRDefault="003E4C66" w:rsidP="00BC4A5F">
            <w:pPr>
              <w:spacing w:after="160" w:line="259" w:lineRule="auto"/>
              <w:rPr>
                <w:rFonts w:ascii="Arial" w:hAnsi="Arial" w:cs="Arial"/>
              </w:rPr>
            </w:pPr>
            <w:r>
              <w:rPr>
                <w:rFonts w:ascii="Arial" w:hAnsi="Arial" w:cs="Arial"/>
              </w:rPr>
              <w:t>SLDC/KBID/KF</w:t>
            </w:r>
          </w:p>
        </w:tc>
        <w:tc>
          <w:tcPr>
            <w:tcW w:w="4320" w:type="dxa"/>
            <w:vAlign w:val="center"/>
          </w:tcPr>
          <w:p w14:paraId="0ED6313E" w14:textId="77777777" w:rsidR="003E4C66" w:rsidRPr="002E0236" w:rsidRDefault="003E4C66" w:rsidP="00BC4A5F">
            <w:pPr>
              <w:spacing w:after="160" w:line="259" w:lineRule="auto"/>
              <w:rPr>
                <w:rFonts w:ascii="Arial" w:hAnsi="Arial" w:cs="Arial"/>
              </w:rPr>
            </w:pPr>
            <w:r>
              <w:rPr>
                <w:rFonts w:ascii="Arial" w:hAnsi="Arial" w:cs="Arial"/>
              </w:rPr>
              <w:t>Shared with KF and KBID 12.6.20</w:t>
            </w:r>
          </w:p>
        </w:tc>
      </w:tr>
    </w:tbl>
    <w:p w14:paraId="0D486E7A" w14:textId="77777777" w:rsidR="00F91074" w:rsidRDefault="00F91074" w:rsidP="00F91074">
      <w:pPr>
        <w:rPr>
          <w:rFonts w:ascii="Arial" w:hAnsi="Arial" w:cs="Arial"/>
        </w:rPr>
      </w:pPr>
    </w:p>
    <w:tbl>
      <w:tblPr>
        <w:tblStyle w:val="TableGrid"/>
        <w:tblW w:w="14460" w:type="dxa"/>
        <w:tblInd w:w="-431" w:type="dxa"/>
        <w:tblLook w:val="04A0" w:firstRow="1" w:lastRow="0" w:firstColumn="1" w:lastColumn="0" w:noHBand="0" w:noVBand="1"/>
      </w:tblPr>
      <w:tblGrid>
        <w:gridCol w:w="2656"/>
        <w:gridCol w:w="3099"/>
        <w:gridCol w:w="1168"/>
        <w:gridCol w:w="1408"/>
        <w:gridCol w:w="1903"/>
        <w:gridCol w:w="4226"/>
      </w:tblGrid>
      <w:tr w:rsidR="00F91074" w:rsidRPr="002E0236" w14:paraId="08B1860D" w14:textId="77777777" w:rsidTr="00BC4A5F">
        <w:trPr>
          <w:trHeight w:val="340"/>
        </w:trPr>
        <w:tc>
          <w:tcPr>
            <w:tcW w:w="14460" w:type="dxa"/>
            <w:gridSpan w:val="6"/>
            <w:shd w:val="clear" w:color="auto" w:fill="B4C6E7" w:themeFill="accent1" w:themeFillTint="66"/>
            <w:vAlign w:val="center"/>
          </w:tcPr>
          <w:p w14:paraId="2EC2F804" w14:textId="77777777" w:rsidR="00F91074" w:rsidRPr="002E0236" w:rsidRDefault="00F91074" w:rsidP="00BC4A5F">
            <w:pPr>
              <w:jc w:val="center"/>
              <w:rPr>
                <w:rFonts w:ascii="Arial" w:hAnsi="Arial" w:cs="Arial"/>
              </w:rPr>
            </w:pPr>
            <w:r>
              <w:rPr>
                <w:rFonts w:ascii="Arial" w:hAnsi="Arial" w:cs="Arial"/>
                <w:b/>
                <w:bCs/>
              </w:rPr>
              <w:t>Ulverston – Business facing awareness raising activity</w:t>
            </w:r>
          </w:p>
        </w:tc>
      </w:tr>
      <w:tr w:rsidR="003E4C66" w:rsidRPr="002E0236" w14:paraId="0351D718" w14:textId="77777777" w:rsidTr="003E4C66">
        <w:trPr>
          <w:trHeight w:val="340"/>
        </w:trPr>
        <w:tc>
          <w:tcPr>
            <w:tcW w:w="2656" w:type="dxa"/>
            <w:vAlign w:val="center"/>
          </w:tcPr>
          <w:p w14:paraId="1D7056F9" w14:textId="77777777" w:rsidR="003E4C66" w:rsidRPr="002E0236" w:rsidRDefault="003E4C66" w:rsidP="00BC4A5F">
            <w:pPr>
              <w:rPr>
                <w:rFonts w:ascii="Arial" w:hAnsi="Arial" w:cs="Arial"/>
              </w:rPr>
            </w:pPr>
            <w:r>
              <w:rPr>
                <w:rFonts w:ascii="Arial" w:hAnsi="Arial" w:cs="Arial"/>
                <w:b/>
                <w:bCs/>
              </w:rPr>
              <w:t>Activity</w:t>
            </w:r>
          </w:p>
        </w:tc>
        <w:tc>
          <w:tcPr>
            <w:tcW w:w="3099" w:type="dxa"/>
            <w:vAlign w:val="center"/>
          </w:tcPr>
          <w:p w14:paraId="79C55569" w14:textId="77777777" w:rsidR="003E4C66" w:rsidRPr="002E0236" w:rsidRDefault="003E4C66" w:rsidP="00BC4A5F">
            <w:pPr>
              <w:rPr>
                <w:rFonts w:ascii="Arial" w:hAnsi="Arial" w:cs="Arial"/>
              </w:rPr>
            </w:pPr>
            <w:r>
              <w:rPr>
                <w:rFonts w:ascii="Arial" w:hAnsi="Arial" w:cs="Arial"/>
                <w:b/>
                <w:bCs/>
              </w:rPr>
              <w:t>Description</w:t>
            </w:r>
          </w:p>
        </w:tc>
        <w:tc>
          <w:tcPr>
            <w:tcW w:w="1168" w:type="dxa"/>
            <w:vAlign w:val="center"/>
          </w:tcPr>
          <w:p w14:paraId="226A9DE0" w14:textId="77777777" w:rsidR="003E4C66" w:rsidRPr="002E0236" w:rsidRDefault="003E4C66" w:rsidP="00BC4A5F">
            <w:pPr>
              <w:rPr>
                <w:rFonts w:ascii="Arial" w:hAnsi="Arial" w:cs="Arial"/>
              </w:rPr>
            </w:pPr>
            <w:r>
              <w:rPr>
                <w:rFonts w:ascii="Arial" w:hAnsi="Arial" w:cs="Arial"/>
                <w:b/>
                <w:bCs/>
              </w:rPr>
              <w:t>When</w:t>
            </w:r>
          </w:p>
        </w:tc>
        <w:tc>
          <w:tcPr>
            <w:tcW w:w="1408" w:type="dxa"/>
            <w:vAlign w:val="center"/>
          </w:tcPr>
          <w:p w14:paraId="6F37503F" w14:textId="77777777" w:rsidR="003E4C66" w:rsidRPr="002E0236" w:rsidRDefault="003E4C66" w:rsidP="00BC4A5F">
            <w:pPr>
              <w:rPr>
                <w:rFonts w:ascii="Arial" w:hAnsi="Arial" w:cs="Arial"/>
                <w:b/>
                <w:bCs/>
              </w:rPr>
            </w:pPr>
            <w:r w:rsidRPr="002E0236">
              <w:rPr>
                <w:rFonts w:ascii="Arial" w:hAnsi="Arial" w:cs="Arial"/>
                <w:b/>
                <w:bCs/>
              </w:rPr>
              <w:t>Budget source</w:t>
            </w:r>
          </w:p>
        </w:tc>
        <w:tc>
          <w:tcPr>
            <w:tcW w:w="1903" w:type="dxa"/>
            <w:vAlign w:val="center"/>
          </w:tcPr>
          <w:p w14:paraId="380E71BB" w14:textId="77777777" w:rsidR="003E4C66" w:rsidRPr="002E0236" w:rsidRDefault="003E4C66" w:rsidP="00BC4A5F">
            <w:pPr>
              <w:rPr>
                <w:rFonts w:ascii="Arial" w:hAnsi="Arial" w:cs="Arial"/>
                <w:b/>
                <w:bCs/>
              </w:rPr>
            </w:pPr>
            <w:r w:rsidRPr="002E0236">
              <w:rPr>
                <w:rFonts w:ascii="Arial" w:hAnsi="Arial" w:cs="Arial"/>
                <w:b/>
                <w:bCs/>
              </w:rPr>
              <w:t>Responsibility</w:t>
            </w:r>
          </w:p>
        </w:tc>
        <w:tc>
          <w:tcPr>
            <w:tcW w:w="4226" w:type="dxa"/>
            <w:vAlign w:val="center"/>
          </w:tcPr>
          <w:p w14:paraId="1D2DDBB1" w14:textId="77777777" w:rsidR="003E4C66" w:rsidRPr="002E0236" w:rsidRDefault="003E4C66" w:rsidP="00BC4A5F">
            <w:pPr>
              <w:rPr>
                <w:rFonts w:ascii="Arial" w:hAnsi="Arial" w:cs="Arial"/>
                <w:b/>
                <w:bCs/>
              </w:rPr>
            </w:pPr>
            <w:r w:rsidRPr="002E0236">
              <w:rPr>
                <w:rFonts w:ascii="Arial" w:hAnsi="Arial" w:cs="Arial"/>
                <w:b/>
                <w:bCs/>
              </w:rPr>
              <w:t>Progress</w:t>
            </w:r>
          </w:p>
        </w:tc>
      </w:tr>
      <w:tr w:rsidR="003E4C66" w:rsidRPr="002E0236" w14:paraId="195030B2" w14:textId="77777777" w:rsidTr="003E4C66">
        <w:trPr>
          <w:trHeight w:val="340"/>
        </w:trPr>
        <w:tc>
          <w:tcPr>
            <w:tcW w:w="2656" w:type="dxa"/>
            <w:shd w:val="clear" w:color="auto" w:fill="B4C6E7" w:themeFill="accent1" w:themeFillTint="66"/>
            <w:vAlign w:val="center"/>
          </w:tcPr>
          <w:p w14:paraId="75B55343" w14:textId="77777777" w:rsidR="003E4C66" w:rsidRPr="00803578" w:rsidRDefault="003E4C66" w:rsidP="00625175">
            <w:pPr>
              <w:spacing w:after="160" w:line="259" w:lineRule="auto"/>
              <w:rPr>
                <w:rFonts w:ascii="Arial" w:hAnsi="Arial" w:cs="Arial"/>
              </w:rPr>
            </w:pPr>
            <w:bookmarkStart w:id="8" w:name="_Hlk42593534"/>
            <w:r w:rsidRPr="00803578">
              <w:rPr>
                <w:rFonts w:ascii="Arial" w:hAnsi="Arial" w:cs="Arial"/>
              </w:rPr>
              <w:t>Sharing messages and information</w:t>
            </w:r>
          </w:p>
        </w:tc>
        <w:tc>
          <w:tcPr>
            <w:tcW w:w="3099" w:type="dxa"/>
            <w:vAlign w:val="center"/>
          </w:tcPr>
          <w:p w14:paraId="48481D3D" w14:textId="77777777" w:rsidR="003E4C66" w:rsidRPr="00803578" w:rsidRDefault="003E4C66" w:rsidP="00625175">
            <w:pPr>
              <w:spacing w:after="160" w:line="259" w:lineRule="auto"/>
              <w:rPr>
                <w:rFonts w:ascii="Arial" w:hAnsi="Arial" w:cs="Arial"/>
              </w:rPr>
            </w:pPr>
            <w:r w:rsidRPr="00803578">
              <w:rPr>
                <w:rFonts w:ascii="Arial" w:hAnsi="Arial" w:cs="Arial"/>
              </w:rPr>
              <w:t>Partner organisations asked to share information with own networks</w:t>
            </w:r>
          </w:p>
        </w:tc>
        <w:tc>
          <w:tcPr>
            <w:tcW w:w="1168" w:type="dxa"/>
            <w:vAlign w:val="center"/>
          </w:tcPr>
          <w:p w14:paraId="11968D4C" w14:textId="77777777" w:rsidR="003E4C66" w:rsidRPr="00803578" w:rsidRDefault="003E4C66" w:rsidP="00625175">
            <w:pPr>
              <w:spacing w:after="160" w:line="259" w:lineRule="auto"/>
              <w:rPr>
                <w:rFonts w:ascii="Arial" w:hAnsi="Arial" w:cs="Arial"/>
              </w:rPr>
            </w:pPr>
            <w:r w:rsidRPr="00803578">
              <w:rPr>
                <w:rFonts w:ascii="Arial" w:hAnsi="Arial" w:cs="Arial"/>
              </w:rPr>
              <w:t>Ongoing</w:t>
            </w:r>
          </w:p>
        </w:tc>
        <w:tc>
          <w:tcPr>
            <w:tcW w:w="1408" w:type="dxa"/>
            <w:vAlign w:val="center"/>
          </w:tcPr>
          <w:p w14:paraId="57B751CF" w14:textId="77777777" w:rsidR="003E4C66" w:rsidRPr="00803578" w:rsidRDefault="003E4C66" w:rsidP="00625175">
            <w:pPr>
              <w:spacing w:after="160" w:line="259" w:lineRule="auto"/>
              <w:rPr>
                <w:rFonts w:ascii="Arial" w:hAnsi="Arial" w:cs="Arial"/>
              </w:rPr>
            </w:pPr>
            <w:r w:rsidRPr="00803578">
              <w:rPr>
                <w:rFonts w:ascii="Arial" w:hAnsi="Arial" w:cs="Arial"/>
              </w:rPr>
              <w:t>Existing</w:t>
            </w:r>
          </w:p>
        </w:tc>
        <w:tc>
          <w:tcPr>
            <w:tcW w:w="1903" w:type="dxa"/>
            <w:vAlign w:val="center"/>
          </w:tcPr>
          <w:p w14:paraId="2ECA4AB1" w14:textId="77777777" w:rsidR="003E4C66" w:rsidRPr="00803578" w:rsidRDefault="003E4C66" w:rsidP="00625175">
            <w:pPr>
              <w:spacing w:after="160" w:line="259" w:lineRule="auto"/>
              <w:rPr>
                <w:rFonts w:ascii="Arial" w:hAnsi="Arial" w:cs="Arial"/>
              </w:rPr>
            </w:pPr>
            <w:r w:rsidRPr="00803578">
              <w:rPr>
                <w:rFonts w:ascii="Arial" w:hAnsi="Arial" w:cs="Arial"/>
              </w:rPr>
              <w:t>SLDC/UTC/UBID</w:t>
            </w:r>
          </w:p>
        </w:tc>
        <w:tc>
          <w:tcPr>
            <w:tcW w:w="4226" w:type="dxa"/>
            <w:vAlign w:val="center"/>
          </w:tcPr>
          <w:p w14:paraId="21A02FA2" w14:textId="3FF73028" w:rsidR="003E4C66" w:rsidRPr="002E0236" w:rsidRDefault="003E4C66" w:rsidP="00625175">
            <w:pPr>
              <w:spacing w:after="160" w:line="259" w:lineRule="auto"/>
              <w:rPr>
                <w:rFonts w:ascii="Arial" w:hAnsi="Arial" w:cs="Arial"/>
              </w:rPr>
            </w:pPr>
            <w:r w:rsidRPr="00803578">
              <w:rPr>
                <w:rFonts w:ascii="Arial" w:hAnsi="Arial" w:cs="Arial"/>
              </w:rPr>
              <w:t>O</w:t>
            </w:r>
            <w:r w:rsidR="00CA6034">
              <w:rPr>
                <w:rFonts w:ascii="Arial" w:hAnsi="Arial" w:cs="Arial"/>
              </w:rPr>
              <w:t>ngoing.</w:t>
            </w:r>
          </w:p>
        </w:tc>
      </w:tr>
      <w:tr w:rsidR="00ED647F" w:rsidRPr="002E0236" w14:paraId="248AC4D2" w14:textId="77777777" w:rsidTr="003E4C66">
        <w:trPr>
          <w:trHeight w:val="340"/>
        </w:trPr>
        <w:tc>
          <w:tcPr>
            <w:tcW w:w="2656" w:type="dxa"/>
            <w:shd w:val="clear" w:color="auto" w:fill="B4C6E7" w:themeFill="accent1" w:themeFillTint="66"/>
            <w:vAlign w:val="center"/>
          </w:tcPr>
          <w:p w14:paraId="3468E426" w14:textId="77777777" w:rsidR="00ED647F" w:rsidRPr="00803578" w:rsidRDefault="00ED647F" w:rsidP="00625175">
            <w:pPr>
              <w:rPr>
                <w:rFonts w:ascii="Arial" w:hAnsi="Arial" w:cs="Arial"/>
              </w:rPr>
            </w:pPr>
            <w:r>
              <w:rPr>
                <w:rFonts w:ascii="Arial" w:hAnsi="Arial" w:cs="Arial"/>
              </w:rPr>
              <w:t>Support package for pubs, cafes and restaurants to aid evening economy</w:t>
            </w:r>
          </w:p>
        </w:tc>
        <w:tc>
          <w:tcPr>
            <w:tcW w:w="3099" w:type="dxa"/>
            <w:vAlign w:val="center"/>
          </w:tcPr>
          <w:p w14:paraId="37054439" w14:textId="77777777" w:rsidR="00ED647F" w:rsidRPr="00803578" w:rsidRDefault="00ED647F" w:rsidP="00625175">
            <w:pPr>
              <w:rPr>
                <w:rFonts w:ascii="Arial" w:hAnsi="Arial" w:cs="Arial"/>
              </w:rPr>
            </w:pPr>
            <w:r>
              <w:rPr>
                <w:rFonts w:ascii="Arial" w:hAnsi="Arial" w:cs="Arial"/>
              </w:rPr>
              <w:t>Floor stickers and posters to be distributed</w:t>
            </w:r>
          </w:p>
        </w:tc>
        <w:tc>
          <w:tcPr>
            <w:tcW w:w="1168" w:type="dxa"/>
            <w:vAlign w:val="center"/>
          </w:tcPr>
          <w:p w14:paraId="6016FDF2" w14:textId="77777777" w:rsidR="00ED647F" w:rsidRPr="00803578" w:rsidRDefault="00ED647F" w:rsidP="00625175">
            <w:pPr>
              <w:rPr>
                <w:rFonts w:ascii="Arial" w:hAnsi="Arial" w:cs="Arial"/>
              </w:rPr>
            </w:pPr>
            <w:r>
              <w:rPr>
                <w:rFonts w:ascii="Arial" w:hAnsi="Arial" w:cs="Arial"/>
              </w:rPr>
              <w:t>1.7.20</w:t>
            </w:r>
          </w:p>
        </w:tc>
        <w:tc>
          <w:tcPr>
            <w:tcW w:w="1408" w:type="dxa"/>
            <w:vAlign w:val="center"/>
          </w:tcPr>
          <w:p w14:paraId="6D191271" w14:textId="77777777" w:rsidR="00ED647F" w:rsidRPr="00803578" w:rsidRDefault="00ED647F" w:rsidP="00625175">
            <w:pPr>
              <w:rPr>
                <w:rFonts w:ascii="Arial" w:hAnsi="Arial" w:cs="Arial"/>
              </w:rPr>
            </w:pPr>
            <w:r>
              <w:rPr>
                <w:rFonts w:ascii="Arial" w:hAnsi="Arial" w:cs="Arial"/>
              </w:rPr>
              <w:t>Existing</w:t>
            </w:r>
          </w:p>
        </w:tc>
        <w:tc>
          <w:tcPr>
            <w:tcW w:w="1903" w:type="dxa"/>
            <w:vAlign w:val="center"/>
          </w:tcPr>
          <w:p w14:paraId="75E5579B" w14:textId="77777777" w:rsidR="00ED647F" w:rsidRPr="00803578" w:rsidRDefault="00ED647F" w:rsidP="00625175">
            <w:pPr>
              <w:rPr>
                <w:rFonts w:ascii="Arial" w:hAnsi="Arial" w:cs="Arial"/>
              </w:rPr>
            </w:pPr>
            <w:r>
              <w:rPr>
                <w:rFonts w:ascii="Arial" w:hAnsi="Arial" w:cs="Arial"/>
              </w:rPr>
              <w:t>UTC/UBID</w:t>
            </w:r>
          </w:p>
        </w:tc>
        <w:tc>
          <w:tcPr>
            <w:tcW w:w="4226" w:type="dxa"/>
            <w:vAlign w:val="center"/>
          </w:tcPr>
          <w:p w14:paraId="7A5EDE80" w14:textId="77777777" w:rsidR="00ED647F" w:rsidRPr="00803578" w:rsidRDefault="00ED647F" w:rsidP="00625175">
            <w:pPr>
              <w:rPr>
                <w:rFonts w:ascii="Arial" w:hAnsi="Arial" w:cs="Arial"/>
              </w:rPr>
            </w:pPr>
            <w:r>
              <w:rPr>
                <w:rFonts w:ascii="Arial" w:hAnsi="Arial" w:cs="Arial"/>
              </w:rPr>
              <w:t>Designed and materials being rolled out.</w:t>
            </w:r>
          </w:p>
        </w:tc>
      </w:tr>
      <w:bookmarkEnd w:id="8"/>
    </w:tbl>
    <w:p w14:paraId="7AAD6A8D" w14:textId="08FF4EAB" w:rsidR="00F91074" w:rsidRDefault="00F91074" w:rsidP="000A2B53">
      <w:pPr>
        <w:rPr>
          <w:rFonts w:ascii="Arial" w:hAnsi="Arial" w:cs="Arial"/>
          <w:b/>
          <w:bCs/>
        </w:rPr>
      </w:pPr>
    </w:p>
    <w:p w14:paraId="4579AB52" w14:textId="77777777" w:rsidR="00CA6034" w:rsidRDefault="00CA6034" w:rsidP="000A2B53">
      <w:pPr>
        <w:rPr>
          <w:rFonts w:ascii="Arial" w:hAnsi="Arial" w:cs="Arial"/>
          <w:b/>
          <w:bCs/>
        </w:rPr>
      </w:pPr>
    </w:p>
    <w:tbl>
      <w:tblPr>
        <w:tblStyle w:val="TableGrid"/>
        <w:tblW w:w="14460" w:type="dxa"/>
        <w:tblInd w:w="-431" w:type="dxa"/>
        <w:tblLook w:val="04A0" w:firstRow="1" w:lastRow="0" w:firstColumn="1" w:lastColumn="0" w:noHBand="0" w:noVBand="1"/>
      </w:tblPr>
      <w:tblGrid>
        <w:gridCol w:w="2685"/>
        <w:gridCol w:w="3131"/>
        <w:gridCol w:w="1170"/>
        <w:gridCol w:w="1417"/>
        <w:gridCol w:w="1783"/>
        <w:gridCol w:w="4274"/>
      </w:tblGrid>
      <w:tr w:rsidR="00F91074" w:rsidRPr="00F91074" w14:paraId="7680022B" w14:textId="77777777" w:rsidTr="00BC4A5F">
        <w:trPr>
          <w:trHeight w:val="340"/>
        </w:trPr>
        <w:tc>
          <w:tcPr>
            <w:tcW w:w="14460" w:type="dxa"/>
            <w:gridSpan w:val="6"/>
            <w:shd w:val="clear" w:color="auto" w:fill="F7CAAC" w:themeFill="accent2" w:themeFillTint="66"/>
            <w:vAlign w:val="center"/>
          </w:tcPr>
          <w:p w14:paraId="69DDA140" w14:textId="77777777" w:rsidR="00F91074" w:rsidRPr="00F91074" w:rsidRDefault="00F91074" w:rsidP="00F91074">
            <w:pPr>
              <w:spacing w:after="160" w:line="259" w:lineRule="auto"/>
              <w:jc w:val="center"/>
              <w:rPr>
                <w:rFonts w:ascii="Arial" w:hAnsi="Arial" w:cs="Arial"/>
                <w:b/>
                <w:bCs/>
              </w:rPr>
            </w:pPr>
            <w:r w:rsidRPr="00F91074">
              <w:rPr>
                <w:rFonts w:ascii="Arial" w:hAnsi="Arial" w:cs="Arial"/>
                <w:b/>
                <w:bCs/>
              </w:rPr>
              <w:lastRenderedPageBreak/>
              <w:t>Lakes Towns (in partnership with LDNP) –</w:t>
            </w:r>
            <w:r>
              <w:rPr>
                <w:rFonts w:ascii="Arial" w:hAnsi="Arial" w:cs="Arial"/>
                <w:b/>
                <w:bCs/>
              </w:rPr>
              <w:t xml:space="preserve"> Business facing awareness raising </w:t>
            </w:r>
            <w:r w:rsidRPr="00F91074">
              <w:rPr>
                <w:rFonts w:ascii="Arial" w:hAnsi="Arial" w:cs="Arial"/>
                <w:b/>
                <w:bCs/>
              </w:rPr>
              <w:t>activity</w:t>
            </w:r>
          </w:p>
        </w:tc>
      </w:tr>
      <w:tr w:rsidR="003E4C66" w:rsidRPr="002E0236" w14:paraId="6C9D5B7F" w14:textId="77777777" w:rsidTr="003E4C66">
        <w:trPr>
          <w:trHeight w:val="340"/>
        </w:trPr>
        <w:tc>
          <w:tcPr>
            <w:tcW w:w="2685" w:type="dxa"/>
            <w:vAlign w:val="center"/>
          </w:tcPr>
          <w:p w14:paraId="27E0175F" w14:textId="77777777" w:rsidR="003E4C66" w:rsidRPr="002E0236" w:rsidRDefault="003E4C66" w:rsidP="00F91074">
            <w:pPr>
              <w:spacing w:after="160" w:line="259" w:lineRule="auto"/>
              <w:rPr>
                <w:rFonts w:ascii="Arial" w:hAnsi="Arial" w:cs="Arial"/>
              </w:rPr>
            </w:pPr>
            <w:r>
              <w:rPr>
                <w:rFonts w:ascii="Arial" w:hAnsi="Arial" w:cs="Arial"/>
                <w:b/>
                <w:bCs/>
              </w:rPr>
              <w:t>Activity</w:t>
            </w:r>
          </w:p>
        </w:tc>
        <w:tc>
          <w:tcPr>
            <w:tcW w:w="3131" w:type="dxa"/>
            <w:vAlign w:val="center"/>
          </w:tcPr>
          <w:p w14:paraId="5AED52C7" w14:textId="77777777" w:rsidR="003E4C66" w:rsidRPr="002E0236" w:rsidRDefault="003E4C66" w:rsidP="00F91074">
            <w:pPr>
              <w:spacing w:after="160" w:line="259" w:lineRule="auto"/>
              <w:rPr>
                <w:rFonts w:ascii="Arial" w:hAnsi="Arial" w:cs="Arial"/>
              </w:rPr>
            </w:pPr>
            <w:r>
              <w:rPr>
                <w:rFonts w:ascii="Arial" w:hAnsi="Arial" w:cs="Arial"/>
                <w:b/>
                <w:bCs/>
              </w:rPr>
              <w:t>Description</w:t>
            </w:r>
          </w:p>
        </w:tc>
        <w:tc>
          <w:tcPr>
            <w:tcW w:w="1170" w:type="dxa"/>
            <w:vAlign w:val="center"/>
          </w:tcPr>
          <w:p w14:paraId="5D8D9021" w14:textId="77777777" w:rsidR="003E4C66" w:rsidRPr="002E0236" w:rsidRDefault="003E4C66" w:rsidP="00F91074">
            <w:pPr>
              <w:spacing w:after="160" w:line="259" w:lineRule="auto"/>
              <w:rPr>
                <w:rFonts w:ascii="Arial" w:hAnsi="Arial" w:cs="Arial"/>
              </w:rPr>
            </w:pPr>
            <w:r>
              <w:rPr>
                <w:rFonts w:ascii="Arial" w:hAnsi="Arial" w:cs="Arial"/>
                <w:b/>
                <w:bCs/>
              </w:rPr>
              <w:t>When</w:t>
            </w:r>
          </w:p>
        </w:tc>
        <w:tc>
          <w:tcPr>
            <w:tcW w:w="1417" w:type="dxa"/>
            <w:vAlign w:val="center"/>
          </w:tcPr>
          <w:p w14:paraId="1ADF3B26" w14:textId="77777777" w:rsidR="003E4C66" w:rsidRPr="002E0236" w:rsidRDefault="003E4C66" w:rsidP="00F91074">
            <w:pPr>
              <w:spacing w:after="160" w:line="259" w:lineRule="auto"/>
              <w:rPr>
                <w:rFonts w:ascii="Arial" w:hAnsi="Arial" w:cs="Arial"/>
              </w:rPr>
            </w:pPr>
            <w:r w:rsidRPr="002E0236">
              <w:rPr>
                <w:rFonts w:ascii="Arial" w:hAnsi="Arial" w:cs="Arial"/>
                <w:b/>
                <w:bCs/>
              </w:rPr>
              <w:t>Budget source</w:t>
            </w:r>
          </w:p>
        </w:tc>
        <w:tc>
          <w:tcPr>
            <w:tcW w:w="1783" w:type="dxa"/>
            <w:vAlign w:val="center"/>
          </w:tcPr>
          <w:p w14:paraId="00ECEFA2" w14:textId="77777777" w:rsidR="003E4C66" w:rsidRPr="002E0236" w:rsidRDefault="003E4C66" w:rsidP="00F91074">
            <w:pPr>
              <w:spacing w:after="160" w:line="259" w:lineRule="auto"/>
              <w:rPr>
                <w:rFonts w:ascii="Arial" w:hAnsi="Arial" w:cs="Arial"/>
              </w:rPr>
            </w:pPr>
            <w:r w:rsidRPr="002E0236">
              <w:rPr>
                <w:rFonts w:ascii="Arial" w:hAnsi="Arial" w:cs="Arial"/>
                <w:b/>
                <w:bCs/>
              </w:rPr>
              <w:t>Responsibility</w:t>
            </w:r>
          </w:p>
        </w:tc>
        <w:tc>
          <w:tcPr>
            <w:tcW w:w="4274" w:type="dxa"/>
            <w:vAlign w:val="center"/>
          </w:tcPr>
          <w:p w14:paraId="1CB1D0A0" w14:textId="77777777" w:rsidR="003E4C66" w:rsidRPr="002E0236" w:rsidRDefault="003E4C66" w:rsidP="00F91074">
            <w:pPr>
              <w:spacing w:after="160" w:line="259" w:lineRule="auto"/>
              <w:rPr>
                <w:rFonts w:ascii="Arial" w:hAnsi="Arial" w:cs="Arial"/>
              </w:rPr>
            </w:pPr>
            <w:r w:rsidRPr="002E0236">
              <w:rPr>
                <w:rFonts w:ascii="Arial" w:hAnsi="Arial" w:cs="Arial"/>
                <w:b/>
                <w:bCs/>
              </w:rPr>
              <w:t>Progress</w:t>
            </w:r>
          </w:p>
        </w:tc>
      </w:tr>
      <w:tr w:rsidR="003E4C66" w:rsidRPr="002E0236" w14:paraId="7D72B8CB" w14:textId="77777777" w:rsidTr="003E4C66">
        <w:trPr>
          <w:trHeight w:val="340"/>
        </w:trPr>
        <w:tc>
          <w:tcPr>
            <w:tcW w:w="2685" w:type="dxa"/>
            <w:shd w:val="clear" w:color="auto" w:fill="F7CAAC" w:themeFill="accent2" w:themeFillTint="66"/>
            <w:vAlign w:val="center"/>
          </w:tcPr>
          <w:p w14:paraId="6BCC0684" w14:textId="77777777" w:rsidR="003E4C66" w:rsidRPr="002E0236" w:rsidRDefault="003E4C66" w:rsidP="00F91074">
            <w:pPr>
              <w:rPr>
                <w:rFonts w:ascii="Arial" w:hAnsi="Arial" w:cs="Arial"/>
              </w:rPr>
            </w:pPr>
            <w:r>
              <w:rPr>
                <w:rFonts w:ascii="Arial" w:hAnsi="Arial" w:cs="Arial"/>
              </w:rPr>
              <w:t>See comms activity which includes resources for businesses</w:t>
            </w:r>
          </w:p>
        </w:tc>
        <w:tc>
          <w:tcPr>
            <w:tcW w:w="3131" w:type="dxa"/>
            <w:vAlign w:val="center"/>
          </w:tcPr>
          <w:p w14:paraId="0D22E36D" w14:textId="77777777" w:rsidR="003E4C66" w:rsidRPr="002E0236" w:rsidRDefault="003E4C66" w:rsidP="00F91074">
            <w:pPr>
              <w:rPr>
                <w:rFonts w:ascii="Arial" w:hAnsi="Arial" w:cs="Arial"/>
              </w:rPr>
            </w:pPr>
          </w:p>
        </w:tc>
        <w:tc>
          <w:tcPr>
            <w:tcW w:w="1170" w:type="dxa"/>
            <w:vAlign w:val="center"/>
          </w:tcPr>
          <w:p w14:paraId="0E7B8E9D" w14:textId="77777777" w:rsidR="003E4C66" w:rsidRPr="002E0236" w:rsidRDefault="003E4C66" w:rsidP="00F91074">
            <w:pPr>
              <w:rPr>
                <w:rFonts w:ascii="Arial" w:hAnsi="Arial" w:cs="Arial"/>
              </w:rPr>
            </w:pPr>
          </w:p>
        </w:tc>
        <w:tc>
          <w:tcPr>
            <w:tcW w:w="1417" w:type="dxa"/>
            <w:vAlign w:val="center"/>
          </w:tcPr>
          <w:p w14:paraId="351AD17C" w14:textId="77777777" w:rsidR="003E4C66" w:rsidRPr="002E0236" w:rsidRDefault="003E4C66" w:rsidP="00F91074">
            <w:pPr>
              <w:rPr>
                <w:rFonts w:ascii="Arial" w:hAnsi="Arial" w:cs="Arial"/>
              </w:rPr>
            </w:pPr>
          </w:p>
        </w:tc>
        <w:tc>
          <w:tcPr>
            <w:tcW w:w="1783" w:type="dxa"/>
            <w:vAlign w:val="center"/>
          </w:tcPr>
          <w:p w14:paraId="60E36194" w14:textId="77777777" w:rsidR="003E4C66" w:rsidRPr="002E0236" w:rsidRDefault="003E4C66" w:rsidP="00F91074">
            <w:pPr>
              <w:rPr>
                <w:rFonts w:ascii="Arial" w:hAnsi="Arial" w:cs="Arial"/>
              </w:rPr>
            </w:pPr>
          </w:p>
        </w:tc>
        <w:tc>
          <w:tcPr>
            <w:tcW w:w="4274" w:type="dxa"/>
            <w:vAlign w:val="center"/>
          </w:tcPr>
          <w:p w14:paraId="0E235B50" w14:textId="77777777" w:rsidR="003E4C66" w:rsidRPr="002E0236" w:rsidRDefault="003E4C66" w:rsidP="00F91074">
            <w:pPr>
              <w:rPr>
                <w:rFonts w:ascii="Arial" w:hAnsi="Arial" w:cs="Arial"/>
              </w:rPr>
            </w:pPr>
          </w:p>
        </w:tc>
      </w:tr>
      <w:bookmarkEnd w:id="7"/>
    </w:tbl>
    <w:p w14:paraId="6ABF47AB" w14:textId="77777777" w:rsidR="0011678B" w:rsidRDefault="0011678B" w:rsidP="00A60A14">
      <w:pPr>
        <w:rPr>
          <w:rFonts w:ascii="Arial" w:hAnsi="Arial" w:cs="Arial"/>
          <w:b/>
          <w:bCs/>
        </w:rPr>
      </w:pPr>
    </w:p>
    <w:p w14:paraId="472D6A59" w14:textId="77777777" w:rsidR="00A60A14" w:rsidRPr="00F91074" w:rsidRDefault="00654B07" w:rsidP="00F91074">
      <w:pPr>
        <w:ind w:left="-426"/>
        <w:rPr>
          <w:rFonts w:ascii="Arial" w:hAnsi="Arial" w:cs="Arial"/>
          <w:b/>
          <w:bCs/>
          <w:sz w:val="28"/>
          <w:szCs w:val="28"/>
        </w:rPr>
      </w:pPr>
      <w:r>
        <w:rPr>
          <w:rFonts w:ascii="Arial" w:hAnsi="Arial" w:cs="Arial"/>
          <w:b/>
          <w:bCs/>
        </w:rPr>
        <w:t>4</w:t>
      </w:r>
      <w:r w:rsidRPr="00F91074">
        <w:rPr>
          <w:rFonts w:ascii="Arial" w:hAnsi="Arial" w:cs="Arial"/>
          <w:b/>
          <w:bCs/>
          <w:sz w:val="28"/>
          <w:szCs w:val="28"/>
        </w:rPr>
        <w:t>. Temporary public realm changes to ensure that reopening of local economies can be managed successfully and safely.</w:t>
      </w:r>
    </w:p>
    <w:tbl>
      <w:tblPr>
        <w:tblStyle w:val="TableGrid"/>
        <w:tblW w:w="14460" w:type="dxa"/>
        <w:tblInd w:w="-431" w:type="dxa"/>
        <w:tblLayout w:type="fixed"/>
        <w:tblLook w:val="04A0" w:firstRow="1" w:lastRow="0" w:firstColumn="1" w:lastColumn="0" w:noHBand="0" w:noVBand="1"/>
      </w:tblPr>
      <w:tblGrid>
        <w:gridCol w:w="2694"/>
        <w:gridCol w:w="2835"/>
        <w:gridCol w:w="1134"/>
        <w:gridCol w:w="1364"/>
        <w:gridCol w:w="1989"/>
        <w:gridCol w:w="4444"/>
      </w:tblGrid>
      <w:tr w:rsidR="00ED398C" w:rsidRPr="002E017B" w14:paraId="5913B776" w14:textId="77777777" w:rsidTr="00ED398C">
        <w:trPr>
          <w:trHeight w:val="340"/>
        </w:trPr>
        <w:tc>
          <w:tcPr>
            <w:tcW w:w="14460" w:type="dxa"/>
            <w:gridSpan w:val="6"/>
            <w:shd w:val="clear" w:color="auto" w:fill="E7E6E6" w:themeFill="background2"/>
            <w:vAlign w:val="center"/>
          </w:tcPr>
          <w:p w14:paraId="3455C282" w14:textId="77777777" w:rsidR="00ED398C" w:rsidRPr="008979C2" w:rsidRDefault="00ED398C" w:rsidP="00ED398C">
            <w:pPr>
              <w:jc w:val="center"/>
              <w:rPr>
                <w:rFonts w:ascii="Arial" w:hAnsi="Arial" w:cs="Arial"/>
                <w:b/>
                <w:bCs/>
              </w:rPr>
            </w:pPr>
            <w:r>
              <w:rPr>
                <w:rFonts w:ascii="Arial" w:hAnsi="Arial" w:cs="Arial"/>
                <w:b/>
                <w:bCs/>
              </w:rPr>
              <w:t>District wide – temporary public realm changes</w:t>
            </w:r>
          </w:p>
        </w:tc>
      </w:tr>
      <w:tr w:rsidR="003E4C66" w:rsidRPr="002E017B" w14:paraId="2AACA206" w14:textId="77777777" w:rsidTr="003E4C66">
        <w:trPr>
          <w:trHeight w:val="340"/>
        </w:trPr>
        <w:tc>
          <w:tcPr>
            <w:tcW w:w="2694" w:type="dxa"/>
            <w:vAlign w:val="center"/>
          </w:tcPr>
          <w:p w14:paraId="64721995" w14:textId="77777777" w:rsidR="003E4C66" w:rsidRPr="008979C2" w:rsidRDefault="003E4C66" w:rsidP="0000081D">
            <w:pPr>
              <w:spacing w:after="160" w:line="259" w:lineRule="auto"/>
              <w:rPr>
                <w:rFonts w:ascii="Arial" w:hAnsi="Arial" w:cs="Arial"/>
                <w:b/>
                <w:bCs/>
              </w:rPr>
            </w:pPr>
            <w:r w:rsidRPr="008979C2">
              <w:rPr>
                <w:rFonts w:ascii="Arial" w:hAnsi="Arial" w:cs="Arial"/>
                <w:b/>
                <w:bCs/>
              </w:rPr>
              <w:t>Activity</w:t>
            </w:r>
          </w:p>
        </w:tc>
        <w:tc>
          <w:tcPr>
            <w:tcW w:w="2835" w:type="dxa"/>
            <w:vAlign w:val="center"/>
          </w:tcPr>
          <w:p w14:paraId="084C62AB" w14:textId="77777777" w:rsidR="003E4C66" w:rsidRPr="008979C2" w:rsidRDefault="003E4C66" w:rsidP="0000081D">
            <w:pPr>
              <w:spacing w:after="160" w:line="259" w:lineRule="auto"/>
              <w:rPr>
                <w:rFonts w:ascii="Arial" w:hAnsi="Arial" w:cs="Arial"/>
                <w:b/>
                <w:bCs/>
              </w:rPr>
            </w:pPr>
            <w:r w:rsidRPr="008979C2">
              <w:rPr>
                <w:rFonts w:ascii="Arial" w:hAnsi="Arial" w:cs="Arial"/>
                <w:b/>
                <w:bCs/>
              </w:rPr>
              <w:t>Description</w:t>
            </w:r>
          </w:p>
        </w:tc>
        <w:tc>
          <w:tcPr>
            <w:tcW w:w="1134" w:type="dxa"/>
            <w:vAlign w:val="center"/>
          </w:tcPr>
          <w:p w14:paraId="7571DF0F" w14:textId="77777777" w:rsidR="003E4C66" w:rsidRPr="008979C2" w:rsidRDefault="003E4C66" w:rsidP="0000081D">
            <w:pPr>
              <w:spacing w:after="160" w:line="259" w:lineRule="auto"/>
              <w:rPr>
                <w:rFonts w:ascii="Arial" w:hAnsi="Arial" w:cs="Arial"/>
                <w:b/>
                <w:bCs/>
              </w:rPr>
            </w:pPr>
            <w:r w:rsidRPr="008979C2">
              <w:rPr>
                <w:rFonts w:ascii="Arial" w:hAnsi="Arial" w:cs="Arial"/>
                <w:b/>
                <w:bCs/>
              </w:rPr>
              <w:t>When</w:t>
            </w:r>
          </w:p>
        </w:tc>
        <w:tc>
          <w:tcPr>
            <w:tcW w:w="1364" w:type="dxa"/>
            <w:vAlign w:val="center"/>
          </w:tcPr>
          <w:p w14:paraId="2C873158" w14:textId="77777777" w:rsidR="003E4C66" w:rsidRPr="008979C2" w:rsidRDefault="003E4C66" w:rsidP="0000081D">
            <w:pPr>
              <w:spacing w:after="160" w:line="259" w:lineRule="auto"/>
              <w:rPr>
                <w:rFonts w:ascii="Arial" w:hAnsi="Arial" w:cs="Arial"/>
                <w:b/>
                <w:bCs/>
              </w:rPr>
            </w:pPr>
            <w:r w:rsidRPr="008979C2">
              <w:rPr>
                <w:rFonts w:ascii="Arial" w:hAnsi="Arial" w:cs="Arial"/>
                <w:b/>
                <w:bCs/>
              </w:rPr>
              <w:t>Budget source</w:t>
            </w:r>
          </w:p>
        </w:tc>
        <w:tc>
          <w:tcPr>
            <w:tcW w:w="1989" w:type="dxa"/>
            <w:vAlign w:val="center"/>
          </w:tcPr>
          <w:p w14:paraId="597CD036" w14:textId="77777777" w:rsidR="003E4C66" w:rsidRPr="008979C2" w:rsidRDefault="003E4C66" w:rsidP="0000081D">
            <w:pPr>
              <w:spacing w:after="160" w:line="259" w:lineRule="auto"/>
              <w:rPr>
                <w:rFonts w:ascii="Arial" w:hAnsi="Arial" w:cs="Arial"/>
                <w:b/>
                <w:bCs/>
              </w:rPr>
            </w:pPr>
            <w:r w:rsidRPr="008979C2">
              <w:rPr>
                <w:rFonts w:ascii="Arial" w:hAnsi="Arial" w:cs="Arial"/>
                <w:b/>
                <w:bCs/>
              </w:rPr>
              <w:t>Responsibility</w:t>
            </w:r>
          </w:p>
        </w:tc>
        <w:tc>
          <w:tcPr>
            <w:tcW w:w="4444" w:type="dxa"/>
            <w:vAlign w:val="center"/>
          </w:tcPr>
          <w:p w14:paraId="244CA041" w14:textId="77777777" w:rsidR="003E4C66" w:rsidRPr="008979C2" w:rsidRDefault="003E4C66" w:rsidP="0000081D">
            <w:pPr>
              <w:spacing w:after="160" w:line="259" w:lineRule="auto"/>
              <w:rPr>
                <w:rFonts w:ascii="Arial" w:hAnsi="Arial" w:cs="Arial"/>
                <w:b/>
                <w:bCs/>
              </w:rPr>
            </w:pPr>
            <w:r w:rsidRPr="008979C2">
              <w:rPr>
                <w:rFonts w:ascii="Arial" w:hAnsi="Arial" w:cs="Arial"/>
                <w:b/>
                <w:bCs/>
              </w:rPr>
              <w:t>Progress</w:t>
            </w:r>
          </w:p>
        </w:tc>
      </w:tr>
      <w:tr w:rsidR="003E4C66" w:rsidRPr="002E017B" w14:paraId="1934D5FE" w14:textId="77777777" w:rsidTr="003E4C66">
        <w:trPr>
          <w:trHeight w:val="340"/>
        </w:trPr>
        <w:tc>
          <w:tcPr>
            <w:tcW w:w="2694" w:type="dxa"/>
            <w:vAlign w:val="center"/>
          </w:tcPr>
          <w:p w14:paraId="3BD093CD" w14:textId="77777777" w:rsidR="003E4C66" w:rsidRPr="002E017B" w:rsidRDefault="003E4C66" w:rsidP="0000081D">
            <w:pPr>
              <w:rPr>
                <w:rFonts w:ascii="Arial" w:hAnsi="Arial" w:cs="Arial"/>
              </w:rPr>
            </w:pPr>
            <w:r>
              <w:rPr>
                <w:rFonts w:ascii="Arial" w:hAnsi="Arial" w:cs="Arial"/>
              </w:rPr>
              <w:t>Car Parks</w:t>
            </w:r>
          </w:p>
        </w:tc>
        <w:tc>
          <w:tcPr>
            <w:tcW w:w="2835" w:type="dxa"/>
            <w:vAlign w:val="center"/>
          </w:tcPr>
          <w:p w14:paraId="4BC2EE39" w14:textId="77777777" w:rsidR="003E4C66" w:rsidRPr="002E017B" w:rsidRDefault="003E4C66" w:rsidP="0000081D">
            <w:pPr>
              <w:rPr>
                <w:rFonts w:ascii="Arial" w:hAnsi="Arial" w:cs="Arial"/>
              </w:rPr>
            </w:pPr>
            <w:r>
              <w:rPr>
                <w:rFonts w:ascii="Arial" w:hAnsi="Arial" w:cs="Arial"/>
              </w:rPr>
              <w:t>SLDC/LDNP car parks reopened with full charging</w:t>
            </w:r>
          </w:p>
        </w:tc>
        <w:tc>
          <w:tcPr>
            <w:tcW w:w="1134" w:type="dxa"/>
            <w:vAlign w:val="center"/>
          </w:tcPr>
          <w:p w14:paraId="1039D6E1" w14:textId="77777777" w:rsidR="003E4C66" w:rsidRPr="002E017B" w:rsidRDefault="003E4C66" w:rsidP="0000081D">
            <w:pPr>
              <w:rPr>
                <w:rFonts w:ascii="Arial" w:hAnsi="Arial" w:cs="Arial"/>
              </w:rPr>
            </w:pPr>
            <w:r>
              <w:rPr>
                <w:rFonts w:ascii="Arial" w:hAnsi="Arial" w:cs="Arial"/>
              </w:rPr>
              <w:t>15.06.20</w:t>
            </w:r>
          </w:p>
        </w:tc>
        <w:tc>
          <w:tcPr>
            <w:tcW w:w="1364" w:type="dxa"/>
            <w:vAlign w:val="center"/>
          </w:tcPr>
          <w:p w14:paraId="15F524DF" w14:textId="77777777" w:rsidR="003E4C66" w:rsidRPr="002E017B" w:rsidRDefault="003E4C66" w:rsidP="0000081D">
            <w:pPr>
              <w:rPr>
                <w:rFonts w:ascii="Arial" w:hAnsi="Arial" w:cs="Arial"/>
              </w:rPr>
            </w:pPr>
            <w:r>
              <w:rPr>
                <w:rFonts w:ascii="Arial" w:hAnsi="Arial" w:cs="Arial"/>
              </w:rPr>
              <w:t>Existing</w:t>
            </w:r>
          </w:p>
        </w:tc>
        <w:tc>
          <w:tcPr>
            <w:tcW w:w="1989" w:type="dxa"/>
            <w:vAlign w:val="center"/>
          </w:tcPr>
          <w:p w14:paraId="78943C26" w14:textId="77777777" w:rsidR="003E4C66" w:rsidRPr="002E017B" w:rsidRDefault="003E4C66" w:rsidP="0000081D">
            <w:pPr>
              <w:rPr>
                <w:rFonts w:ascii="Arial" w:hAnsi="Arial" w:cs="Arial"/>
              </w:rPr>
            </w:pPr>
            <w:r>
              <w:rPr>
                <w:rFonts w:ascii="Arial" w:hAnsi="Arial" w:cs="Arial"/>
              </w:rPr>
              <w:t>SLDC/CCC/LDNP</w:t>
            </w:r>
          </w:p>
        </w:tc>
        <w:tc>
          <w:tcPr>
            <w:tcW w:w="4444" w:type="dxa"/>
            <w:vAlign w:val="center"/>
          </w:tcPr>
          <w:p w14:paraId="69D48666" w14:textId="77777777" w:rsidR="003E4C66" w:rsidRPr="002E017B" w:rsidRDefault="003E4C66" w:rsidP="0000081D">
            <w:pPr>
              <w:rPr>
                <w:rFonts w:ascii="Arial" w:hAnsi="Arial" w:cs="Arial"/>
              </w:rPr>
            </w:pPr>
            <w:r>
              <w:rPr>
                <w:rFonts w:ascii="Arial" w:hAnsi="Arial" w:cs="Arial"/>
              </w:rPr>
              <w:t>Majority open 08.06 charging to begin 15.06</w:t>
            </w:r>
          </w:p>
        </w:tc>
      </w:tr>
      <w:tr w:rsidR="003E4C66" w:rsidRPr="002E017B" w14:paraId="4765E9F6" w14:textId="77777777" w:rsidTr="003E4C66">
        <w:trPr>
          <w:trHeight w:val="340"/>
        </w:trPr>
        <w:tc>
          <w:tcPr>
            <w:tcW w:w="2694" w:type="dxa"/>
            <w:vAlign w:val="center"/>
          </w:tcPr>
          <w:p w14:paraId="1B022A12" w14:textId="77777777" w:rsidR="003E4C66" w:rsidRDefault="003E4C66" w:rsidP="0000081D">
            <w:pPr>
              <w:rPr>
                <w:rFonts w:ascii="Arial" w:hAnsi="Arial" w:cs="Arial"/>
              </w:rPr>
            </w:pPr>
            <w:r>
              <w:rPr>
                <w:rFonts w:ascii="Arial" w:hAnsi="Arial" w:cs="Arial"/>
              </w:rPr>
              <w:t>Car Park information signage</w:t>
            </w:r>
          </w:p>
        </w:tc>
        <w:tc>
          <w:tcPr>
            <w:tcW w:w="2835" w:type="dxa"/>
            <w:vAlign w:val="center"/>
          </w:tcPr>
          <w:p w14:paraId="3D14C23D" w14:textId="77777777" w:rsidR="003E4C66" w:rsidRDefault="003E4C66" w:rsidP="0000081D">
            <w:pPr>
              <w:rPr>
                <w:rFonts w:ascii="Arial" w:hAnsi="Arial" w:cs="Arial"/>
              </w:rPr>
            </w:pPr>
            <w:r>
              <w:rPr>
                <w:rFonts w:ascii="Arial" w:hAnsi="Arial" w:cs="Arial"/>
              </w:rPr>
              <w:t>Social distancing messages</w:t>
            </w:r>
          </w:p>
        </w:tc>
        <w:tc>
          <w:tcPr>
            <w:tcW w:w="1134" w:type="dxa"/>
            <w:vAlign w:val="center"/>
          </w:tcPr>
          <w:p w14:paraId="606C85DC" w14:textId="77777777" w:rsidR="003E4C66" w:rsidRDefault="003E4C66" w:rsidP="0000081D">
            <w:pPr>
              <w:rPr>
                <w:rFonts w:ascii="Arial" w:hAnsi="Arial" w:cs="Arial"/>
              </w:rPr>
            </w:pPr>
            <w:r>
              <w:rPr>
                <w:rFonts w:ascii="Arial" w:hAnsi="Arial" w:cs="Arial"/>
              </w:rPr>
              <w:t>08.06.20</w:t>
            </w:r>
          </w:p>
        </w:tc>
        <w:tc>
          <w:tcPr>
            <w:tcW w:w="1364" w:type="dxa"/>
            <w:vAlign w:val="center"/>
          </w:tcPr>
          <w:p w14:paraId="3E5831BF" w14:textId="77777777" w:rsidR="003E4C66" w:rsidRDefault="003E4C66" w:rsidP="0000081D">
            <w:pPr>
              <w:rPr>
                <w:rFonts w:ascii="Arial" w:hAnsi="Arial" w:cs="Arial"/>
              </w:rPr>
            </w:pPr>
            <w:r>
              <w:rPr>
                <w:rFonts w:ascii="Arial" w:hAnsi="Arial" w:cs="Arial"/>
              </w:rPr>
              <w:t>Existing</w:t>
            </w:r>
          </w:p>
        </w:tc>
        <w:tc>
          <w:tcPr>
            <w:tcW w:w="1989" w:type="dxa"/>
            <w:vAlign w:val="center"/>
          </w:tcPr>
          <w:p w14:paraId="58794AA5" w14:textId="77777777" w:rsidR="003E4C66" w:rsidRDefault="003E4C66" w:rsidP="0000081D">
            <w:pPr>
              <w:rPr>
                <w:rFonts w:ascii="Arial" w:hAnsi="Arial" w:cs="Arial"/>
              </w:rPr>
            </w:pPr>
            <w:r>
              <w:rPr>
                <w:rFonts w:ascii="Arial" w:hAnsi="Arial" w:cs="Arial"/>
              </w:rPr>
              <w:t>SLDC/LDNP/CCC</w:t>
            </w:r>
          </w:p>
        </w:tc>
        <w:tc>
          <w:tcPr>
            <w:tcW w:w="4444" w:type="dxa"/>
            <w:vAlign w:val="center"/>
          </w:tcPr>
          <w:p w14:paraId="4031891D" w14:textId="77777777" w:rsidR="003E4C66" w:rsidRPr="002E017B" w:rsidRDefault="003E4C66" w:rsidP="0000081D">
            <w:pPr>
              <w:rPr>
                <w:rFonts w:ascii="Arial" w:hAnsi="Arial" w:cs="Arial"/>
              </w:rPr>
            </w:pPr>
            <w:r>
              <w:rPr>
                <w:rFonts w:ascii="Arial" w:hAnsi="Arial" w:cs="Arial"/>
              </w:rPr>
              <w:t>76 signs in place across SLDC car parks</w:t>
            </w:r>
          </w:p>
        </w:tc>
      </w:tr>
      <w:tr w:rsidR="003E4C66" w:rsidRPr="002E017B" w14:paraId="6D65955E" w14:textId="77777777" w:rsidTr="003E4C66">
        <w:trPr>
          <w:trHeight w:val="340"/>
        </w:trPr>
        <w:tc>
          <w:tcPr>
            <w:tcW w:w="2694" w:type="dxa"/>
            <w:vAlign w:val="center"/>
          </w:tcPr>
          <w:p w14:paraId="2BCD66B3" w14:textId="77777777" w:rsidR="003E4C66" w:rsidRDefault="003E4C66" w:rsidP="0000081D">
            <w:pPr>
              <w:rPr>
                <w:rFonts w:ascii="Arial" w:hAnsi="Arial" w:cs="Arial"/>
              </w:rPr>
            </w:pPr>
            <w:r>
              <w:rPr>
                <w:rFonts w:ascii="Arial" w:hAnsi="Arial" w:cs="Arial"/>
              </w:rPr>
              <w:t>Car Park hand sanitisers</w:t>
            </w:r>
          </w:p>
        </w:tc>
        <w:tc>
          <w:tcPr>
            <w:tcW w:w="2835" w:type="dxa"/>
            <w:vAlign w:val="center"/>
          </w:tcPr>
          <w:p w14:paraId="01E99CD3" w14:textId="77777777" w:rsidR="003E4C66" w:rsidRDefault="003E4C66" w:rsidP="0000081D">
            <w:pPr>
              <w:rPr>
                <w:rFonts w:ascii="Arial" w:hAnsi="Arial" w:cs="Arial"/>
              </w:rPr>
            </w:pPr>
            <w:r>
              <w:rPr>
                <w:rFonts w:ascii="Arial" w:hAnsi="Arial" w:cs="Arial"/>
              </w:rPr>
              <w:t>Next to car park machines as a key touch point</w:t>
            </w:r>
          </w:p>
        </w:tc>
        <w:tc>
          <w:tcPr>
            <w:tcW w:w="1134" w:type="dxa"/>
            <w:vAlign w:val="center"/>
          </w:tcPr>
          <w:p w14:paraId="7A31FC2D" w14:textId="77777777" w:rsidR="003E4C66" w:rsidRDefault="003E4C66" w:rsidP="0000081D">
            <w:pPr>
              <w:rPr>
                <w:rFonts w:ascii="Arial" w:hAnsi="Arial" w:cs="Arial"/>
              </w:rPr>
            </w:pPr>
            <w:r>
              <w:rPr>
                <w:rFonts w:ascii="Arial" w:hAnsi="Arial" w:cs="Arial"/>
              </w:rPr>
              <w:t>08.06.20</w:t>
            </w:r>
          </w:p>
        </w:tc>
        <w:tc>
          <w:tcPr>
            <w:tcW w:w="1364" w:type="dxa"/>
            <w:vAlign w:val="center"/>
          </w:tcPr>
          <w:p w14:paraId="6AA44D06" w14:textId="77777777" w:rsidR="003E4C66" w:rsidRDefault="003E4C66" w:rsidP="0000081D">
            <w:pPr>
              <w:rPr>
                <w:rFonts w:ascii="Arial" w:hAnsi="Arial" w:cs="Arial"/>
              </w:rPr>
            </w:pPr>
            <w:r>
              <w:rPr>
                <w:rFonts w:ascii="Arial" w:hAnsi="Arial" w:cs="Arial"/>
              </w:rPr>
              <w:t>Existing</w:t>
            </w:r>
          </w:p>
        </w:tc>
        <w:tc>
          <w:tcPr>
            <w:tcW w:w="1989" w:type="dxa"/>
            <w:vAlign w:val="center"/>
          </w:tcPr>
          <w:p w14:paraId="3C2BC7B5" w14:textId="77777777" w:rsidR="003E4C66" w:rsidRDefault="003E4C66" w:rsidP="0000081D">
            <w:pPr>
              <w:rPr>
                <w:rFonts w:ascii="Arial" w:hAnsi="Arial" w:cs="Arial"/>
              </w:rPr>
            </w:pPr>
            <w:r>
              <w:rPr>
                <w:rFonts w:ascii="Arial" w:hAnsi="Arial" w:cs="Arial"/>
              </w:rPr>
              <w:t>SLDC – Assets</w:t>
            </w:r>
          </w:p>
        </w:tc>
        <w:tc>
          <w:tcPr>
            <w:tcW w:w="4444" w:type="dxa"/>
            <w:vAlign w:val="center"/>
          </w:tcPr>
          <w:p w14:paraId="76992D23" w14:textId="77777777" w:rsidR="003E4C66" w:rsidRDefault="003E4C66" w:rsidP="0000081D">
            <w:pPr>
              <w:rPr>
                <w:rFonts w:ascii="Arial" w:hAnsi="Arial" w:cs="Arial"/>
              </w:rPr>
            </w:pPr>
            <w:r>
              <w:rPr>
                <w:rFonts w:ascii="Arial" w:hAnsi="Arial" w:cs="Arial"/>
              </w:rPr>
              <w:t>Completed, and being monitored</w:t>
            </w:r>
          </w:p>
        </w:tc>
      </w:tr>
      <w:tr w:rsidR="003E4C66" w:rsidRPr="002E017B" w14:paraId="17AE0BBB" w14:textId="77777777" w:rsidTr="003E4C66">
        <w:trPr>
          <w:trHeight w:val="340"/>
        </w:trPr>
        <w:tc>
          <w:tcPr>
            <w:tcW w:w="2694" w:type="dxa"/>
            <w:vAlign w:val="center"/>
          </w:tcPr>
          <w:p w14:paraId="6D202883" w14:textId="77777777" w:rsidR="003E4C66" w:rsidRDefault="003E4C66" w:rsidP="0000081D">
            <w:pPr>
              <w:rPr>
                <w:rFonts w:ascii="Arial" w:hAnsi="Arial" w:cs="Arial"/>
              </w:rPr>
            </w:pPr>
            <w:r>
              <w:rPr>
                <w:rFonts w:ascii="Arial" w:hAnsi="Arial" w:cs="Arial"/>
              </w:rPr>
              <w:t>Hand sanitiser units branded with ERDF logo</w:t>
            </w:r>
          </w:p>
        </w:tc>
        <w:tc>
          <w:tcPr>
            <w:tcW w:w="2835" w:type="dxa"/>
            <w:vAlign w:val="center"/>
          </w:tcPr>
          <w:p w14:paraId="05BF230D" w14:textId="77777777" w:rsidR="003E4C66" w:rsidRDefault="003E4C66" w:rsidP="0000081D">
            <w:pPr>
              <w:rPr>
                <w:rFonts w:ascii="Arial" w:hAnsi="Arial" w:cs="Arial"/>
              </w:rPr>
            </w:pPr>
            <w:r>
              <w:rPr>
                <w:rFonts w:ascii="Arial" w:hAnsi="Arial" w:cs="Arial"/>
              </w:rPr>
              <w:t>In key town centre locations for public use</w:t>
            </w:r>
          </w:p>
        </w:tc>
        <w:tc>
          <w:tcPr>
            <w:tcW w:w="1134" w:type="dxa"/>
            <w:vAlign w:val="center"/>
          </w:tcPr>
          <w:p w14:paraId="10B06E23" w14:textId="77777777" w:rsidR="003E4C66" w:rsidRDefault="003E4C66" w:rsidP="0000081D">
            <w:pPr>
              <w:rPr>
                <w:rFonts w:ascii="Arial" w:hAnsi="Arial" w:cs="Arial"/>
              </w:rPr>
            </w:pPr>
            <w:r>
              <w:rPr>
                <w:rFonts w:ascii="Arial" w:hAnsi="Arial" w:cs="Arial"/>
              </w:rPr>
              <w:t>15.06.20</w:t>
            </w:r>
          </w:p>
        </w:tc>
        <w:tc>
          <w:tcPr>
            <w:tcW w:w="1364" w:type="dxa"/>
            <w:vAlign w:val="center"/>
          </w:tcPr>
          <w:p w14:paraId="5B7DE1F8" w14:textId="77777777" w:rsidR="003E4C66" w:rsidRDefault="003E4C66" w:rsidP="0000081D">
            <w:pPr>
              <w:rPr>
                <w:rFonts w:ascii="Arial" w:hAnsi="Arial" w:cs="Arial"/>
              </w:rPr>
            </w:pPr>
            <w:r>
              <w:rPr>
                <w:rFonts w:ascii="Arial" w:hAnsi="Arial" w:cs="Arial"/>
              </w:rPr>
              <w:t>Add. ERDF</w:t>
            </w:r>
          </w:p>
        </w:tc>
        <w:tc>
          <w:tcPr>
            <w:tcW w:w="1989" w:type="dxa"/>
            <w:vAlign w:val="center"/>
          </w:tcPr>
          <w:p w14:paraId="0752DC36" w14:textId="77777777" w:rsidR="003E4C66" w:rsidRDefault="003E4C66" w:rsidP="005340BA">
            <w:pPr>
              <w:rPr>
                <w:rFonts w:ascii="Arial" w:hAnsi="Arial" w:cs="Arial"/>
              </w:rPr>
            </w:pPr>
            <w:r>
              <w:rPr>
                <w:rFonts w:ascii="Arial" w:hAnsi="Arial" w:cs="Arial"/>
              </w:rPr>
              <w:t xml:space="preserve">SLDC – Locality </w:t>
            </w:r>
          </w:p>
        </w:tc>
        <w:tc>
          <w:tcPr>
            <w:tcW w:w="4444" w:type="dxa"/>
            <w:vAlign w:val="center"/>
          </w:tcPr>
          <w:p w14:paraId="10D6B36D" w14:textId="785C22D8" w:rsidR="003E4C66" w:rsidRDefault="003E4C66" w:rsidP="0000081D">
            <w:pPr>
              <w:rPr>
                <w:rFonts w:ascii="Arial" w:hAnsi="Arial" w:cs="Arial"/>
              </w:rPr>
            </w:pPr>
            <w:r>
              <w:rPr>
                <w:rFonts w:ascii="Arial" w:hAnsi="Arial" w:cs="Arial"/>
              </w:rPr>
              <w:t xml:space="preserve">Distributed in Kendal – </w:t>
            </w:r>
            <w:r w:rsidR="00D02C74">
              <w:rPr>
                <w:rFonts w:ascii="Arial" w:hAnsi="Arial" w:cs="Arial"/>
              </w:rPr>
              <w:t>4</w:t>
            </w:r>
            <w:r>
              <w:rPr>
                <w:rFonts w:ascii="Arial" w:hAnsi="Arial" w:cs="Arial"/>
              </w:rPr>
              <w:t>, Ulverston – 3 15/16.06.20, Lakes towns –</w:t>
            </w:r>
            <w:r w:rsidR="00D02C74">
              <w:rPr>
                <w:rFonts w:ascii="Arial" w:hAnsi="Arial" w:cs="Arial"/>
              </w:rPr>
              <w:t xml:space="preserve"> 4 </w:t>
            </w:r>
            <w:r>
              <w:rPr>
                <w:rFonts w:ascii="Arial" w:hAnsi="Arial" w:cs="Arial"/>
              </w:rPr>
              <w:t>locations to be agreed</w:t>
            </w:r>
            <w:r w:rsidR="00D02C74">
              <w:rPr>
                <w:rFonts w:ascii="Arial" w:hAnsi="Arial" w:cs="Arial"/>
              </w:rPr>
              <w:t>. Grange - 1</w:t>
            </w:r>
          </w:p>
        </w:tc>
      </w:tr>
      <w:tr w:rsidR="003E4C66" w:rsidRPr="002E017B" w14:paraId="15202E81" w14:textId="77777777" w:rsidTr="003E4C66">
        <w:trPr>
          <w:trHeight w:val="340"/>
        </w:trPr>
        <w:tc>
          <w:tcPr>
            <w:tcW w:w="2694" w:type="dxa"/>
            <w:vAlign w:val="center"/>
          </w:tcPr>
          <w:p w14:paraId="0B04C214" w14:textId="6FD075EE" w:rsidR="003E4C66" w:rsidRPr="002E017B" w:rsidRDefault="00E126EA" w:rsidP="0000081D">
            <w:pPr>
              <w:rPr>
                <w:rFonts w:ascii="Arial" w:hAnsi="Arial" w:cs="Arial"/>
              </w:rPr>
            </w:pPr>
            <w:r>
              <w:rPr>
                <w:rFonts w:ascii="Arial" w:hAnsi="Arial" w:cs="Arial"/>
              </w:rPr>
              <w:t>COVID-19 Keep Your Distance signing</w:t>
            </w:r>
          </w:p>
        </w:tc>
        <w:tc>
          <w:tcPr>
            <w:tcW w:w="2835" w:type="dxa"/>
            <w:vAlign w:val="center"/>
          </w:tcPr>
          <w:p w14:paraId="50963522" w14:textId="0D599EA4" w:rsidR="003E4C66" w:rsidRPr="002E017B" w:rsidRDefault="003E4C66" w:rsidP="0000081D">
            <w:pPr>
              <w:rPr>
                <w:rFonts w:ascii="Arial" w:hAnsi="Arial" w:cs="Arial"/>
              </w:rPr>
            </w:pPr>
            <w:r>
              <w:rPr>
                <w:rFonts w:ascii="Arial" w:hAnsi="Arial" w:cs="Arial"/>
              </w:rPr>
              <w:t>DfT</w:t>
            </w:r>
            <w:r w:rsidR="00E126EA">
              <w:rPr>
                <w:rFonts w:ascii="Arial" w:hAnsi="Arial" w:cs="Arial"/>
              </w:rPr>
              <w:t xml:space="preserve"> signs to </w:t>
            </w:r>
            <w:r>
              <w:rPr>
                <w:rFonts w:ascii="Arial" w:hAnsi="Arial" w:cs="Arial"/>
              </w:rPr>
              <w:t>raise awareness of COVID-19 messaging</w:t>
            </w:r>
            <w:r w:rsidR="00E126EA">
              <w:rPr>
                <w:rFonts w:ascii="Arial" w:hAnsi="Arial" w:cs="Arial"/>
              </w:rPr>
              <w:t xml:space="preserve"> at key junctions/traffic signals at town entrances</w:t>
            </w:r>
          </w:p>
        </w:tc>
        <w:tc>
          <w:tcPr>
            <w:tcW w:w="1134" w:type="dxa"/>
            <w:vAlign w:val="center"/>
          </w:tcPr>
          <w:p w14:paraId="2D813836" w14:textId="77777777" w:rsidR="003E4C66" w:rsidRPr="002E017B" w:rsidRDefault="003E4C66" w:rsidP="0000081D">
            <w:pPr>
              <w:rPr>
                <w:rFonts w:ascii="Arial" w:hAnsi="Arial" w:cs="Arial"/>
              </w:rPr>
            </w:pPr>
            <w:r>
              <w:rPr>
                <w:rFonts w:ascii="Arial" w:hAnsi="Arial" w:cs="Arial"/>
              </w:rPr>
              <w:t>From 15.06.20</w:t>
            </w:r>
          </w:p>
        </w:tc>
        <w:tc>
          <w:tcPr>
            <w:tcW w:w="1364" w:type="dxa"/>
            <w:vAlign w:val="center"/>
          </w:tcPr>
          <w:p w14:paraId="515647CF" w14:textId="77777777" w:rsidR="003E4C66" w:rsidRPr="002E017B" w:rsidRDefault="003E4C66" w:rsidP="0000081D">
            <w:pPr>
              <w:rPr>
                <w:rFonts w:ascii="Arial" w:hAnsi="Arial" w:cs="Arial"/>
              </w:rPr>
            </w:pPr>
            <w:r>
              <w:rPr>
                <w:rFonts w:ascii="Arial" w:hAnsi="Arial" w:cs="Arial"/>
              </w:rPr>
              <w:t>Add. ERDF</w:t>
            </w:r>
          </w:p>
        </w:tc>
        <w:tc>
          <w:tcPr>
            <w:tcW w:w="1989" w:type="dxa"/>
            <w:vAlign w:val="center"/>
          </w:tcPr>
          <w:p w14:paraId="760DA205" w14:textId="77777777" w:rsidR="003E4C66" w:rsidRPr="002E017B" w:rsidRDefault="003E4C66" w:rsidP="0000081D">
            <w:pPr>
              <w:rPr>
                <w:rFonts w:ascii="Arial" w:hAnsi="Arial" w:cs="Arial"/>
              </w:rPr>
            </w:pPr>
            <w:r>
              <w:rPr>
                <w:rFonts w:ascii="Arial" w:hAnsi="Arial" w:cs="Arial"/>
              </w:rPr>
              <w:t>CCC</w:t>
            </w:r>
          </w:p>
        </w:tc>
        <w:tc>
          <w:tcPr>
            <w:tcW w:w="4444" w:type="dxa"/>
            <w:vAlign w:val="center"/>
          </w:tcPr>
          <w:p w14:paraId="040D8126" w14:textId="05F8F157" w:rsidR="003E4C66" w:rsidRPr="002E017B" w:rsidRDefault="00D02C74" w:rsidP="0000081D">
            <w:pPr>
              <w:rPr>
                <w:rFonts w:ascii="Arial" w:hAnsi="Arial" w:cs="Arial"/>
              </w:rPr>
            </w:pPr>
            <w:r>
              <w:rPr>
                <w:rFonts w:ascii="Arial" w:hAnsi="Arial" w:cs="Arial"/>
              </w:rPr>
              <w:t xml:space="preserve">Complete for Kendal, Ulverston, Bowness, Windermere, Ambleside, Grasmere Milnthorpe. </w:t>
            </w:r>
          </w:p>
        </w:tc>
      </w:tr>
      <w:tr w:rsidR="003E4C66" w:rsidRPr="002E017B" w14:paraId="2F948F98" w14:textId="77777777" w:rsidTr="003E4C66">
        <w:trPr>
          <w:trHeight w:val="340"/>
        </w:trPr>
        <w:tc>
          <w:tcPr>
            <w:tcW w:w="2694" w:type="dxa"/>
            <w:vAlign w:val="center"/>
          </w:tcPr>
          <w:p w14:paraId="127C3915" w14:textId="6A0BE4F6" w:rsidR="003E4C66" w:rsidRPr="002E017B" w:rsidRDefault="00E126EA" w:rsidP="0000081D">
            <w:pPr>
              <w:rPr>
                <w:rFonts w:ascii="Arial" w:hAnsi="Arial" w:cs="Arial"/>
              </w:rPr>
            </w:pPr>
            <w:r>
              <w:rPr>
                <w:rFonts w:ascii="Arial" w:hAnsi="Arial" w:cs="Arial"/>
              </w:rPr>
              <w:t>Entry point signage (COVID-19 new road layout ahead)</w:t>
            </w:r>
          </w:p>
        </w:tc>
        <w:tc>
          <w:tcPr>
            <w:tcW w:w="2835" w:type="dxa"/>
            <w:vAlign w:val="center"/>
          </w:tcPr>
          <w:p w14:paraId="42A69453" w14:textId="029BB1BA" w:rsidR="003E4C66" w:rsidRDefault="00E126EA" w:rsidP="0000081D">
            <w:pPr>
              <w:rPr>
                <w:rFonts w:ascii="Arial" w:hAnsi="Arial" w:cs="Arial"/>
              </w:rPr>
            </w:pPr>
            <w:r>
              <w:rPr>
                <w:rFonts w:ascii="Arial" w:hAnsi="Arial" w:cs="Arial"/>
              </w:rPr>
              <w:t>Temporary Corex signs aligned to the TTROs (20mph, one-way, parking removal etc).</w:t>
            </w:r>
          </w:p>
        </w:tc>
        <w:tc>
          <w:tcPr>
            <w:tcW w:w="1134" w:type="dxa"/>
            <w:vAlign w:val="center"/>
          </w:tcPr>
          <w:p w14:paraId="6F7D63FF" w14:textId="3F08C3F7" w:rsidR="003E4C66" w:rsidRDefault="00E126EA" w:rsidP="0000081D">
            <w:pPr>
              <w:rPr>
                <w:rFonts w:ascii="Arial" w:hAnsi="Arial" w:cs="Arial"/>
              </w:rPr>
            </w:pPr>
            <w:r>
              <w:rPr>
                <w:rFonts w:ascii="Arial" w:hAnsi="Arial" w:cs="Arial"/>
              </w:rPr>
              <w:t>In line with town TTROs</w:t>
            </w:r>
          </w:p>
        </w:tc>
        <w:tc>
          <w:tcPr>
            <w:tcW w:w="1364" w:type="dxa"/>
            <w:vAlign w:val="center"/>
          </w:tcPr>
          <w:p w14:paraId="38721AF5" w14:textId="77777777" w:rsidR="003E4C66" w:rsidRDefault="003E4C66" w:rsidP="0000081D">
            <w:pPr>
              <w:rPr>
                <w:rFonts w:ascii="Arial" w:hAnsi="Arial" w:cs="Arial"/>
              </w:rPr>
            </w:pPr>
            <w:r>
              <w:rPr>
                <w:rFonts w:ascii="Arial" w:hAnsi="Arial" w:cs="Arial"/>
              </w:rPr>
              <w:t>Add ERDF</w:t>
            </w:r>
          </w:p>
        </w:tc>
        <w:tc>
          <w:tcPr>
            <w:tcW w:w="1989" w:type="dxa"/>
            <w:vAlign w:val="center"/>
          </w:tcPr>
          <w:p w14:paraId="0C810372" w14:textId="77777777" w:rsidR="003E4C66" w:rsidRDefault="003E4C66" w:rsidP="0000081D">
            <w:pPr>
              <w:rPr>
                <w:rFonts w:ascii="Arial" w:hAnsi="Arial" w:cs="Arial"/>
              </w:rPr>
            </w:pPr>
            <w:r>
              <w:rPr>
                <w:rFonts w:ascii="Arial" w:hAnsi="Arial" w:cs="Arial"/>
              </w:rPr>
              <w:t>CCC</w:t>
            </w:r>
          </w:p>
        </w:tc>
        <w:tc>
          <w:tcPr>
            <w:tcW w:w="4444" w:type="dxa"/>
            <w:vAlign w:val="center"/>
          </w:tcPr>
          <w:p w14:paraId="4C6DE91B" w14:textId="17DD0208" w:rsidR="003E4C66" w:rsidRPr="002E017B" w:rsidRDefault="00E126EA" w:rsidP="0000081D">
            <w:pPr>
              <w:rPr>
                <w:rFonts w:ascii="Arial" w:hAnsi="Arial" w:cs="Arial"/>
              </w:rPr>
            </w:pPr>
            <w:r>
              <w:rPr>
                <w:rFonts w:ascii="Arial" w:hAnsi="Arial" w:cs="Arial"/>
              </w:rPr>
              <w:t>See TTRO plan for individual towns.</w:t>
            </w:r>
          </w:p>
        </w:tc>
      </w:tr>
      <w:tr w:rsidR="003E4C66" w:rsidRPr="002E017B" w14:paraId="025D91AC" w14:textId="77777777" w:rsidTr="003E4C66">
        <w:trPr>
          <w:trHeight w:val="340"/>
        </w:trPr>
        <w:tc>
          <w:tcPr>
            <w:tcW w:w="2694" w:type="dxa"/>
            <w:vAlign w:val="center"/>
          </w:tcPr>
          <w:p w14:paraId="14253FB4" w14:textId="77777777" w:rsidR="003E4C66" w:rsidRPr="002E017B" w:rsidRDefault="003E4C66" w:rsidP="00BB647C">
            <w:pPr>
              <w:rPr>
                <w:rFonts w:ascii="Arial" w:hAnsi="Arial" w:cs="Arial"/>
              </w:rPr>
            </w:pPr>
            <w:r w:rsidRPr="002E017B">
              <w:rPr>
                <w:rFonts w:ascii="Arial" w:hAnsi="Arial" w:cs="Arial"/>
              </w:rPr>
              <w:lastRenderedPageBreak/>
              <w:t>Signage stencils on footways</w:t>
            </w:r>
            <w:r>
              <w:rPr>
                <w:rFonts w:ascii="Arial" w:hAnsi="Arial" w:cs="Arial"/>
              </w:rPr>
              <w:t xml:space="preserve"> in high traffic areas</w:t>
            </w:r>
          </w:p>
        </w:tc>
        <w:tc>
          <w:tcPr>
            <w:tcW w:w="2835" w:type="dxa"/>
            <w:vAlign w:val="center"/>
          </w:tcPr>
          <w:p w14:paraId="74099BED" w14:textId="77777777" w:rsidR="003E4C66" w:rsidRPr="002E017B" w:rsidRDefault="003E4C66" w:rsidP="00BB647C">
            <w:pPr>
              <w:rPr>
                <w:rFonts w:ascii="Arial" w:hAnsi="Arial" w:cs="Arial"/>
              </w:rPr>
            </w:pPr>
            <w:r w:rsidRPr="002E017B">
              <w:rPr>
                <w:rFonts w:ascii="Arial" w:hAnsi="Arial" w:cs="Arial"/>
              </w:rPr>
              <w:t>To remind public about social distancing and highlight increased space/areas on footways where appropriate, eg, using road lanes etc</w:t>
            </w:r>
          </w:p>
        </w:tc>
        <w:tc>
          <w:tcPr>
            <w:tcW w:w="1134" w:type="dxa"/>
            <w:vAlign w:val="center"/>
          </w:tcPr>
          <w:p w14:paraId="2FAFD480" w14:textId="41FCB8E5" w:rsidR="003E4C66" w:rsidRPr="002E017B" w:rsidRDefault="00D02C74" w:rsidP="00BB647C">
            <w:pPr>
              <w:rPr>
                <w:rFonts w:ascii="Arial" w:hAnsi="Arial" w:cs="Arial"/>
              </w:rPr>
            </w:pPr>
            <w:r>
              <w:rPr>
                <w:rFonts w:ascii="Arial" w:hAnsi="Arial" w:cs="Arial"/>
              </w:rPr>
              <w:t>Early July</w:t>
            </w:r>
          </w:p>
        </w:tc>
        <w:tc>
          <w:tcPr>
            <w:tcW w:w="1364" w:type="dxa"/>
            <w:vAlign w:val="center"/>
          </w:tcPr>
          <w:p w14:paraId="077800A7" w14:textId="77777777" w:rsidR="003E4C66" w:rsidRPr="002E017B" w:rsidRDefault="003E4C66" w:rsidP="00BB647C">
            <w:pPr>
              <w:rPr>
                <w:rFonts w:ascii="Arial" w:hAnsi="Arial" w:cs="Arial"/>
              </w:rPr>
            </w:pPr>
            <w:r>
              <w:rPr>
                <w:rFonts w:ascii="Arial" w:hAnsi="Arial" w:cs="Arial"/>
              </w:rPr>
              <w:t>Add ERDF</w:t>
            </w:r>
          </w:p>
        </w:tc>
        <w:tc>
          <w:tcPr>
            <w:tcW w:w="1989" w:type="dxa"/>
            <w:vAlign w:val="center"/>
          </w:tcPr>
          <w:p w14:paraId="21BDCB74" w14:textId="77777777" w:rsidR="003E4C66" w:rsidRPr="002E017B" w:rsidRDefault="003E4C66" w:rsidP="00BB647C">
            <w:pPr>
              <w:rPr>
                <w:rFonts w:ascii="Arial" w:hAnsi="Arial" w:cs="Arial"/>
              </w:rPr>
            </w:pPr>
            <w:r>
              <w:rPr>
                <w:rFonts w:ascii="Arial" w:hAnsi="Arial" w:cs="Arial"/>
              </w:rPr>
              <w:t>CCC/SLDC/LDNP</w:t>
            </w:r>
          </w:p>
        </w:tc>
        <w:tc>
          <w:tcPr>
            <w:tcW w:w="4444" w:type="dxa"/>
            <w:vAlign w:val="center"/>
          </w:tcPr>
          <w:p w14:paraId="0932F13E" w14:textId="5E9B95FE" w:rsidR="003E4C66" w:rsidRPr="002E017B" w:rsidRDefault="00D02C74" w:rsidP="00BB647C">
            <w:pPr>
              <w:rPr>
                <w:rFonts w:ascii="Arial" w:hAnsi="Arial" w:cs="Arial"/>
              </w:rPr>
            </w:pPr>
            <w:r>
              <w:rPr>
                <w:rFonts w:ascii="Arial" w:hAnsi="Arial" w:cs="Arial"/>
              </w:rPr>
              <w:t>To review if needed as footfall increases at pinch points and around seating.</w:t>
            </w:r>
          </w:p>
        </w:tc>
      </w:tr>
    </w:tbl>
    <w:p w14:paraId="0D9808A3" w14:textId="77777777" w:rsidR="006C78F0" w:rsidRDefault="006C78F0">
      <w:pPr>
        <w:rPr>
          <w:rFonts w:ascii="Arial" w:hAnsi="Arial" w:cs="Arial"/>
          <w:b/>
          <w:bCs/>
        </w:rPr>
      </w:pPr>
    </w:p>
    <w:tbl>
      <w:tblPr>
        <w:tblStyle w:val="TableGrid"/>
        <w:tblW w:w="14460" w:type="dxa"/>
        <w:tblInd w:w="-431" w:type="dxa"/>
        <w:tblLook w:val="04A0" w:firstRow="1" w:lastRow="0" w:firstColumn="1" w:lastColumn="0" w:noHBand="0" w:noVBand="1"/>
      </w:tblPr>
      <w:tblGrid>
        <w:gridCol w:w="2631"/>
        <w:gridCol w:w="2898"/>
        <w:gridCol w:w="1134"/>
        <w:gridCol w:w="1418"/>
        <w:gridCol w:w="1984"/>
        <w:gridCol w:w="4395"/>
      </w:tblGrid>
      <w:tr w:rsidR="00ED398C" w:rsidRPr="002E0236" w14:paraId="5B3D3065" w14:textId="77777777" w:rsidTr="00BC4A5F">
        <w:trPr>
          <w:trHeight w:val="340"/>
        </w:trPr>
        <w:tc>
          <w:tcPr>
            <w:tcW w:w="14460" w:type="dxa"/>
            <w:gridSpan w:val="6"/>
            <w:shd w:val="clear" w:color="auto" w:fill="C5E0B3" w:themeFill="accent6" w:themeFillTint="66"/>
            <w:vAlign w:val="center"/>
          </w:tcPr>
          <w:p w14:paraId="1C8FFF2D" w14:textId="77777777" w:rsidR="00ED398C" w:rsidRPr="00297791" w:rsidRDefault="00ED398C" w:rsidP="00BC4A5F">
            <w:pPr>
              <w:jc w:val="center"/>
              <w:rPr>
                <w:rFonts w:ascii="Arial" w:hAnsi="Arial" w:cs="Arial"/>
                <w:b/>
                <w:bCs/>
              </w:rPr>
            </w:pPr>
            <w:r>
              <w:rPr>
                <w:rFonts w:ascii="Arial" w:hAnsi="Arial" w:cs="Arial"/>
                <w:b/>
                <w:bCs/>
              </w:rPr>
              <w:t>Kendal – temporary public</w:t>
            </w:r>
            <w:r w:rsidR="00314D98">
              <w:rPr>
                <w:rFonts w:ascii="Arial" w:hAnsi="Arial" w:cs="Arial"/>
                <w:b/>
                <w:bCs/>
              </w:rPr>
              <w:t xml:space="preserve"> realm</w:t>
            </w:r>
            <w:r>
              <w:rPr>
                <w:rFonts w:ascii="Arial" w:hAnsi="Arial" w:cs="Arial"/>
                <w:b/>
                <w:bCs/>
              </w:rPr>
              <w:t xml:space="preserve"> changes</w:t>
            </w:r>
          </w:p>
        </w:tc>
      </w:tr>
      <w:tr w:rsidR="003E4C66" w:rsidRPr="002E0236" w14:paraId="4A68937E" w14:textId="77777777" w:rsidTr="00D02C74">
        <w:trPr>
          <w:trHeight w:val="340"/>
        </w:trPr>
        <w:tc>
          <w:tcPr>
            <w:tcW w:w="2631" w:type="dxa"/>
            <w:vAlign w:val="center"/>
          </w:tcPr>
          <w:p w14:paraId="557684BB" w14:textId="77777777" w:rsidR="003E4C66" w:rsidRPr="002E0236" w:rsidRDefault="003E4C66" w:rsidP="00BC4A5F">
            <w:pPr>
              <w:rPr>
                <w:rFonts w:ascii="Arial" w:hAnsi="Arial" w:cs="Arial"/>
              </w:rPr>
            </w:pPr>
            <w:r w:rsidRPr="00297791">
              <w:rPr>
                <w:rFonts w:ascii="Arial" w:hAnsi="Arial" w:cs="Arial"/>
                <w:b/>
                <w:bCs/>
              </w:rPr>
              <w:t>Activity</w:t>
            </w:r>
          </w:p>
        </w:tc>
        <w:tc>
          <w:tcPr>
            <w:tcW w:w="2898" w:type="dxa"/>
            <w:vAlign w:val="center"/>
          </w:tcPr>
          <w:p w14:paraId="3ECEE54E" w14:textId="77777777" w:rsidR="003E4C66" w:rsidRPr="002E0236" w:rsidRDefault="003E4C66" w:rsidP="00BC4A5F">
            <w:pPr>
              <w:rPr>
                <w:rFonts w:ascii="Arial" w:hAnsi="Arial" w:cs="Arial"/>
              </w:rPr>
            </w:pPr>
            <w:r w:rsidRPr="00297791">
              <w:rPr>
                <w:rFonts w:ascii="Arial" w:hAnsi="Arial" w:cs="Arial"/>
                <w:b/>
                <w:bCs/>
              </w:rPr>
              <w:t>Description</w:t>
            </w:r>
          </w:p>
        </w:tc>
        <w:tc>
          <w:tcPr>
            <w:tcW w:w="1134" w:type="dxa"/>
            <w:vAlign w:val="center"/>
          </w:tcPr>
          <w:p w14:paraId="223FC657" w14:textId="77777777" w:rsidR="003E4C66" w:rsidRPr="002E0236" w:rsidRDefault="003E4C66" w:rsidP="00BC4A5F">
            <w:pPr>
              <w:rPr>
                <w:rFonts w:ascii="Arial" w:hAnsi="Arial" w:cs="Arial"/>
              </w:rPr>
            </w:pPr>
            <w:r w:rsidRPr="00297791">
              <w:rPr>
                <w:rFonts w:ascii="Arial" w:hAnsi="Arial" w:cs="Arial"/>
                <w:b/>
                <w:bCs/>
              </w:rPr>
              <w:t>When</w:t>
            </w:r>
          </w:p>
        </w:tc>
        <w:tc>
          <w:tcPr>
            <w:tcW w:w="1418" w:type="dxa"/>
            <w:vAlign w:val="center"/>
          </w:tcPr>
          <w:p w14:paraId="03A8CBC1" w14:textId="77777777" w:rsidR="003E4C66" w:rsidRPr="002E0236" w:rsidRDefault="003E4C66" w:rsidP="00BC4A5F">
            <w:pPr>
              <w:rPr>
                <w:rFonts w:ascii="Arial" w:hAnsi="Arial" w:cs="Arial"/>
              </w:rPr>
            </w:pPr>
            <w:r w:rsidRPr="00297791">
              <w:rPr>
                <w:rFonts w:ascii="Arial" w:hAnsi="Arial" w:cs="Arial"/>
                <w:b/>
                <w:bCs/>
              </w:rPr>
              <w:t>Budget source</w:t>
            </w:r>
          </w:p>
        </w:tc>
        <w:tc>
          <w:tcPr>
            <w:tcW w:w="1984" w:type="dxa"/>
            <w:vAlign w:val="center"/>
          </w:tcPr>
          <w:p w14:paraId="7D9D5DE9" w14:textId="77777777" w:rsidR="003E4C66" w:rsidRPr="002E0236" w:rsidRDefault="003E4C66" w:rsidP="00BC4A5F">
            <w:pPr>
              <w:rPr>
                <w:rFonts w:ascii="Arial" w:hAnsi="Arial" w:cs="Arial"/>
              </w:rPr>
            </w:pPr>
            <w:r w:rsidRPr="00297791">
              <w:rPr>
                <w:rFonts w:ascii="Arial" w:hAnsi="Arial" w:cs="Arial"/>
                <w:b/>
                <w:bCs/>
              </w:rPr>
              <w:t>Responsibility</w:t>
            </w:r>
          </w:p>
        </w:tc>
        <w:tc>
          <w:tcPr>
            <w:tcW w:w="4395" w:type="dxa"/>
            <w:vAlign w:val="center"/>
          </w:tcPr>
          <w:p w14:paraId="1928B9B2" w14:textId="77777777" w:rsidR="003E4C66" w:rsidRPr="002E0236" w:rsidRDefault="003E4C66" w:rsidP="00BC4A5F">
            <w:pPr>
              <w:rPr>
                <w:rFonts w:ascii="Arial" w:hAnsi="Arial" w:cs="Arial"/>
              </w:rPr>
            </w:pPr>
            <w:r w:rsidRPr="00297791">
              <w:rPr>
                <w:rFonts w:ascii="Arial" w:hAnsi="Arial" w:cs="Arial"/>
                <w:b/>
                <w:bCs/>
              </w:rPr>
              <w:t>Progress</w:t>
            </w:r>
          </w:p>
        </w:tc>
      </w:tr>
      <w:tr w:rsidR="003E4C66" w:rsidRPr="002E0236" w14:paraId="23D00933" w14:textId="77777777" w:rsidTr="00D02C74">
        <w:trPr>
          <w:trHeight w:val="340"/>
        </w:trPr>
        <w:tc>
          <w:tcPr>
            <w:tcW w:w="2631" w:type="dxa"/>
            <w:shd w:val="clear" w:color="auto" w:fill="E2EFD9" w:themeFill="accent6" w:themeFillTint="33"/>
            <w:vAlign w:val="center"/>
          </w:tcPr>
          <w:p w14:paraId="28EF1A99" w14:textId="77777777" w:rsidR="003E4C66" w:rsidRPr="00ED398C" w:rsidRDefault="003E4C66" w:rsidP="00ED398C">
            <w:pPr>
              <w:spacing w:after="160" w:line="259" w:lineRule="auto"/>
              <w:rPr>
                <w:rFonts w:ascii="Arial" w:hAnsi="Arial" w:cs="Arial"/>
              </w:rPr>
            </w:pPr>
            <w:r w:rsidRPr="00ED398C">
              <w:rPr>
                <w:rFonts w:ascii="Arial" w:hAnsi="Arial" w:cs="Arial"/>
              </w:rPr>
              <w:t>20mph speed limit in Kendal town centre</w:t>
            </w:r>
          </w:p>
        </w:tc>
        <w:tc>
          <w:tcPr>
            <w:tcW w:w="2898" w:type="dxa"/>
            <w:vAlign w:val="center"/>
          </w:tcPr>
          <w:p w14:paraId="77DC208B" w14:textId="5F18AD43" w:rsidR="003E4C66" w:rsidRPr="00ED398C" w:rsidRDefault="003E4C66" w:rsidP="00ED398C">
            <w:pPr>
              <w:spacing w:after="160" w:line="259" w:lineRule="auto"/>
              <w:rPr>
                <w:rFonts w:ascii="Arial" w:hAnsi="Arial" w:cs="Arial"/>
              </w:rPr>
            </w:pPr>
            <w:r w:rsidRPr="00ED398C">
              <w:rPr>
                <w:rFonts w:ascii="Arial" w:hAnsi="Arial" w:cs="Arial"/>
              </w:rPr>
              <w:t>Temporary</w:t>
            </w:r>
            <w:r w:rsidR="00A02063">
              <w:rPr>
                <w:rFonts w:ascii="Arial" w:hAnsi="Arial" w:cs="Arial"/>
              </w:rPr>
              <w:t xml:space="preserve"> T</w:t>
            </w:r>
            <w:r w:rsidR="00A95DA0">
              <w:rPr>
                <w:rFonts w:ascii="Arial" w:hAnsi="Arial" w:cs="Arial"/>
              </w:rPr>
              <w:t>raffic Regulation Order (TT</w:t>
            </w:r>
            <w:r w:rsidR="00A02063">
              <w:rPr>
                <w:rFonts w:ascii="Arial" w:hAnsi="Arial" w:cs="Arial"/>
              </w:rPr>
              <w:t>RO</w:t>
            </w:r>
            <w:r w:rsidR="00A95DA0">
              <w:rPr>
                <w:rFonts w:ascii="Arial" w:hAnsi="Arial" w:cs="Arial"/>
              </w:rPr>
              <w:t>)</w:t>
            </w:r>
            <w:r w:rsidR="00A02063">
              <w:rPr>
                <w:rFonts w:ascii="Arial" w:hAnsi="Arial" w:cs="Arial"/>
              </w:rPr>
              <w:t xml:space="preserve"> for a 20mph</w:t>
            </w:r>
            <w:r w:rsidRPr="00ED398C">
              <w:rPr>
                <w:rFonts w:ascii="Arial" w:hAnsi="Arial" w:cs="Arial"/>
              </w:rPr>
              <w:t xml:space="preserve"> speed limit </w:t>
            </w:r>
            <w:r w:rsidR="00A02063">
              <w:rPr>
                <w:rFonts w:ascii="Arial" w:hAnsi="Arial" w:cs="Arial"/>
              </w:rPr>
              <w:t xml:space="preserve">on </w:t>
            </w:r>
            <w:r w:rsidRPr="00ED398C">
              <w:rPr>
                <w:rFonts w:ascii="Arial" w:hAnsi="Arial" w:cs="Arial"/>
              </w:rPr>
              <w:t>Kirkland and Highgate</w:t>
            </w:r>
            <w:r w:rsidR="00A02063">
              <w:rPr>
                <w:rFonts w:ascii="Arial" w:hAnsi="Arial" w:cs="Arial"/>
              </w:rPr>
              <w:t xml:space="preserve"> with gateway signs and additional pedestrian signs.</w:t>
            </w:r>
          </w:p>
        </w:tc>
        <w:tc>
          <w:tcPr>
            <w:tcW w:w="1134" w:type="dxa"/>
            <w:vAlign w:val="center"/>
          </w:tcPr>
          <w:p w14:paraId="52D960D7" w14:textId="67BDA105" w:rsidR="003E4C66" w:rsidRPr="00ED398C" w:rsidRDefault="000303F8" w:rsidP="00ED398C">
            <w:pPr>
              <w:spacing w:after="160" w:line="259" w:lineRule="auto"/>
              <w:rPr>
                <w:rFonts w:ascii="Arial" w:hAnsi="Arial" w:cs="Arial"/>
              </w:rPr>
            </w:pPr>
            <w:r>
              <w:rPr>
                <w:rFonts w:ascii="Arial" w:hAnsi="Arial" w:cs="Arial"/>
              </w:rPr>
              <w:t>Early July</w:t>
            </w:r>
          </w:p>
        </w:tc>
        <w:tc>
          <w:tcPr>
            <w:tcW w:w="1418" w:type="dxa"/>
            <w:vAlign w:val="center"/>
          </w:tcPr>
          <w:p w14:paraId="78650B1E" w14:textId="77777777" w:rsidR="003E4C66" w:rsidRPr="00ED398C" w:rsidRDefault="003E4C66" w:rsidP="00ED398C">
            <w:pPr>
              <w:spacing w:after="160" w:line="259" w:lineRule="auto"/>
              <w:rPr>
                <w:rFonts w:ascii="Arial" w:hAnsi="Arial" w:cs="Arial"/>
              </w:rPr>
            </w:pPr>
            <w:r w:rsidRPr="00ED398C">
              <w:rPr>
                <w:rFonts w:ascii="Arial" w:hAnsi="Arial" w:cs="Arial"/>
              </w:rPr>
              <w:t>Add ERDF</w:t>
            </w:r>
          </w:p>
        </w:tc>
        <w:tc>
          <w:tcPr>
            <w:tcW w:w="1984" w:type="dxa"/>
            <w:vAlign w:val="center"/>
          </w:tcPr>
          <w:p w14:paraId="57687722" w14:textId="77777777" w:rsidR="003E4C66" w:rsidRPr="00ED398C" w:rsidRDefault="003E4C66" w:rsidP="00ED398C">
            <w:pPr>
              <w:spacing w:after="160" w:line="259" w:lineRule="auto"/>
              <w:rPr>
                <w:rFonts w:ascii="Arial" w:hAnsi="Arial" w:cs="Arial"/>
              </w:rPr>
            </w:pPr>
            <w:r w:rsidRPr="00ED398C">
              <w:rPr>
                <w:rFonts w:ascii="Arial" w:hAnsi="Arial" w:cs="Arial"/>
              </w:rPr>
              <w:t>CCC</w:t>
            </w:r>
          </w:p>
        </w:tc>
        <w:tc>
          <w:tcPr>
            <w:tcW w:w="4395" w:type="dxa"/>
            <w:vAlign w:val="center"/>
          </w:tcPr>
          <w:p w14:paraId="5DAF294B" w14:textId="295E4616" w:rsidR="003E4C66" w:rsidRPr="00ED398C" w:rsidRDefault="00A02063" w:rsidP="00ED398C">
            <w:pPr>
              <w:spacing w:after="160" w:line="259" w:lineRule="auto"/>
              <w:rPr>
                <w:rFonts w:ascii="Arial" w:hAnsi="Arial" w:cs="Arial"/>
              </w:rPr>
            </w:pPr>
            <w:r>
              <w:rPr>
                <w:rFonts w:ascii="Arial" w:hAnsi="Arial" w:cs="Arial"/>
              </w:rPr>
              <w:t xml:space="preserve">On schedule for </w:t>
            </w:r>
            <w:r w:rsidR="000303F8">
              <w:rPr>
                <w:rFonts w:ascii="Arial" w:hAnsi="Arial" w:cs="Arial"/>
              </w:rPr>
              <w:t xml:space="preserve">early July </w:t>
            </w:r>
            <w:r>
              <w:rPr>
                <w:rFonts w:ascii="Arial" w:hAnsi="Arial" w:cs="Arial"/>
              </w:rPr>
              <w:t>implementation</w:t>
            </w:r>
          </w:p>
        </w:tc>
      </w:tr>
    </w:tbl>
    <w:p w14:paraId="7EFDB307" w14:textId="77777777" w:rsidR="00ED398C" w:rsidRDefault="00ED398C" w:rsidP="00ED398C">
      <w:pPr>
        <w:rPr>
          <w:rFonts w:ascii="Arial" w:hAnsi="Arial" w:cs="Arial"/>
        </w:rPr>
      </w:pPr>
    </w:p>
    <w:tbl>
      <w:tblPr>
        <w:tblStyle w:val="TableGrid"/>
        <w:tblW w:w="14460" w:type="dxa"/>
        <w:tblInd w:w="-431" w:type="dxa"/>
        <w:tblLook w:val="04A0" w:firstRow="1" w:lastRow="0" w:firstColumn="1" w:lastColumn="0" w:noHBand="0" w:noVBand="1"/>
      </w:tblPr>
      <w:tblGrid>
        <w:gridCol w:w="2582"/>
        <w:gridCol w:w="2947"/>
        <w:gridCol w:w="1134"/>
        <w:gridCol w:w="1560"/>
        <w:gridCol w:w="1842"/>
        <w:gridCol w:w="4395"/>
      </w:tblGrid>
      <w:tr w:rsidR="00ED398C" w:rsidRPr="002E0236" w14:paraId="157B2B84" w14:textId="77777777" w:rsidTr="00BC4A5F">
        <w:trPr>
          <w:trHeight w:val="340"/>
        </w:trPr>
        <w:tc>
          <w:tcPr>
            <w:tcW w:w="14460" w:type="dxa"/>
            <w:gridSpan w:val="6"/>
            <w:shd w:val="clear" w:color="auto" w:fill="B4C6E7" w:themeFill="accent1" w:themeFillTint="66"/>
            <w:vAlign w:val="center"/>
          </w:tcPr>
          <w:p w14:paraId="65CA1B03" w14:textId="77777777" w:rsidR="00ED398C" w:rsidRPr="002E0236" w:rsidRDefault="00ED398C" w:rsidP="00BC4A5F">
            <w:pPr>
              <w:jc w:val="center"/>
              <w:rPr>
                <w:rFonts w:ascii="Arial" w:hAnsi="Arial" w:cs="Arial"/>
              </w:rPr>
            </w:pPr>
            <w:r>
              <w:rPr>
                <w:rFonts w:ascii="Arial" w:hAnsi="Arial" w:cs="Arial"/>
                <w:b/>
                <w:bCs/>
              </w:rPr>
              <w:t>Ulverston – temporary public realm changes</w:t>
            </w:r>
          </w:p>
        </w:tc>
      </w:tr>
      <w:tr w:rsidR="003E4C66" w:rsidRPr="002E0236" w14:paraId="2C6469F0" w14:textId="77777777" w:rsidTr="00D02C74">
        <w:trPr>
          <w:trHeight w:val="340"/>
        </w:trPr>
        <w:tc>
          <w:tcPr>
            <w:tcW w:w="2582" w:type="dxa"/>
            <w:vAlign w:val="center"/>
          </w:tcPr>
          <w:p w14:paraId="3141303C" w14:textId="77777777" w:rsidR="003E4C66" w:rsidRPr="002E0236" w:rsidRDefault="003E4C66" w:rsidP="00BC4A5F">
            <w:pPr>
              <w:rPr>
                <w:rFonts w:ascii="Arial" w:hAnsi="Arial" w:cs="Arial"/>
              </w:rPr>
            </w:pPr>
            <w:r>
              <w:rPr>
                <w:rFonts w:ascii="Arial" w:hAnsi="Arial" w:cs="Arial"/>
                <w:b/>
                <w:bCs/>
              </w:rPr>
              <w:t>Activity</w:t>
            </w:r>
          </w:p>
        </w:tc>
        <w:tc>
          <w:tcPr>
            <w:tcW w:w="2947" w:type="dxa"/>
            <w:vAlign w:val="center"/>
          </w:tcPr>
          <w:p w14:paraId="2CE43A00" w14:textId="77777777" w:rsidR="003E4C66" w:rsidRPr="002E0236" w:rsidRDefault="003E4C66" w:rsidP="00BC4A5F">
            <w:pPr>
              <w:rPr>
                <w:rFonts w:ascii="Arial" w:hAnsi="Arial" w:cs="Arial"/>
              </w:rPr>
            </w:pPr>
            <w:r>
              <w:rPr>
                <w:rFonts w:ascii="Arial" w:hAnsi="Arial" w:cs="Arial"/>
                <w:b/>
                <w:bCs/>
              </w:rPr>
              <w:t>Description</w:t>
            </w:r>
          </w:p>
        </w:tc>
        <w:tc>
          <w:tcPr>
            <w:tcW w:w="1134" w:type="dxa"/>
            <w:vAlign w:val="center"/>
          </w:tcPr>
          <w:p w14:paraId="4A91E16C" w14:textId="77777777" w:rsidR="003E4C66" w:rsidRPr="002E0236" w:rsidRDefault="003E4C66" w:rsidP="00BC4A5F">
            <w:pPr>
              <w:rPr>
                <w:rFonts w:ascii="Arial" w:hAnsi="Arial" w:cs="Arial"/>
              </w:rPr>
            </w:pPr>
            <w:r>
              <w:rPr>
                <w:rFonts w:ascii="Arial" w:hAnsi="Arial" w:cs="Arial"/>
                <w:b/>
                <w:bCs/>
              </w:rPr>
              <w:t>When</w:t>
            </w:r>
          </w:p>
        </w:tc>
        <w:tc>
          <w:tcPr>
            <w:tcW w:w="1560" w:type="dxa"/>
            <w:vAlign w:val="center"/>
          </w:tcPr>
          <w:p w14:paraId="5981DAC1" w14:textId="77777777" w:rsidR="003E4C66" w:rsidRPr="002E0236" w:rsidRDefault="003E4C66" w:rsidP="00BC4A5F">
            <w:pPr>
              <w:rPr>
                <w:rFonts w:ascii="Arial" w:hAnsi="Arial" w:cs="Arial"/>
                <w:b/>
                <w:bCs/>
              </w:rPr>
            </w:pPr>
            <w:r w:rsidRPr="002E0236">
              <w:rPr>
                <w:rFonts w:ascii="Arial" w:hAnsi="Arial" w:cs="Arial"/>
                <w:b/>
                <w:bCs/>
              </w:rPr>
              <w:t>Budget source</w:t>
            </w:r>
          </w:p>
        </w:tc>
        <w:tc>
          <w:tcPr>
            <w:tcW w:w="1842" w:type="dxa"/>
            <w:vAlign w:val="center"/>
          </w:tcPr>
          <w:p w14:paraId="65B1F4E1" w14:textId="77777777" w:rsidR="003E4C66" w:rsidRPr="002E0236" w:rsidRDefault="003E4C66" w:rsidP="00BC4A5F">
            <w:pPr>
              <w:rPr>
                <w:rFonts w:ascii="Arial" w:hAnsi="Arial" w:cs="Arial"/>
                <w:b/>
                <w:bCs/>
              </w:rPr>
            </w:pPr>
            <w:r w:rsidRPr="002E0236">
              <w:rPr>
                <w:rFonts w:ascii="Arial" w:hAnsi="Arial" w:cs="Arial"/>
                <w:b/>
                <w:bCs/>
              </w:rPr>
              <w:t>Responsibility</w:t>
            </w:r>
          </w:p>
        </w:tc>
        <w:tc>
          <w:tcPr>
            <w:tcW w:w="4395" w:type="dxa"/>
            <w:vAlign w:val="center"/>
          </w:tcPr>
          <w:p w14:paraId="770C429D" w14:textId="77777777" w:rsidR="003E4C66" w:rsidRPr="002E0236" w:rsidRDefault="003E4C66" w:rsidP="00BC4A5F">
            <w:pPr>
              <w:rPr>
                <w:rFonts w:ascii="Arial" w:hAnsi="Arial" w:cs="Arial"/>
                <w:b/>
                <w:bCs/>
              </w:rPr>
            </w:pPr>
            <w:r w:rsidRPr="002E0236">
              <w:rPr>
                <w:rFonts w:ascii="Arial" w:hAnsi="Arial" w:cs="Arial"/>
                <w:b/>
                <w:bCs/>
              </w:rPr>
              <w:t>Progress</w:t>
            </w:r>
          </w:p>
        </w:tc>
      </w:tr>
      <w:tr w:rsidR="003E4C66" w:rsidRPr="002E0236" w14:paraId="5DF57C9E" w14:textId="77777777" w:rsidTr="00D02C74">
        <w:trPr>
          <w:trHeight w:val="340"/>
        </w:trPr>
        <w:tc>
          <w:tcPr>
            <w:tcW w:w="2582" w:type="dxa"/>
            <w:shd w:val="clear" w:color="auto" w:fill="D9E2F3" w:themeFill="accent1" w:themeFillTint="33"/>
            <w:vAlign w:val="center"/>
          </w:tcPr>
          <w:p w14:paraId="5EA558A9" w14:textId="77777777" w:rsidR="003E4C66" w:rsidRPr="00ED398C" w:rsidRDefault="003E4C66" w:rsidP="00ED398C">
            <w:pPr>
              <w:rPr>
                <w:rFonts w:ascii="Arial" w:hAnsi="Arial" w:cs="Arial"/>
              </w:rPr>
            </w:pPr>
            <w:r w:rsidRPr="00ED398C">
              <w:rPr>
                <w:rFonts w:ascii="Arial" w:hAnsi="Arial" w:cs="Arial"/>
              </w:rPr>
              <w:t>20mph speed limit in Ulverston town centre</w:t>
            </w:r>
          </w:p>
        </w:tc>
        <w:tc>
          <w:tcPr>
            <w:tcW w:w="2947" w:type="dxa"/>
            <w:vAlign w:val="center"/>
          </w:tcPr>
          <w:p w14:paraId="08473F9D" w14:textId="5970DE77" w:rsidR="00A95DA0" w:rsidRPr="00ED398C" w:rsidRDefault="00A02063" w:rsidP="00ED398C">
            <w:pPr>
              <w:rPr>
                <w:rFonts w:ascii="Arial" w:hAnsi="Arial" w:cs="Arial"/>
              </w:rPr>
            </w:pPr>
            <w:r>
              <w:rPr>
                <w:rFonts w:ascii="Arial" w:hAnsi="Arial" w:cs="Arial"/>
              </w:rPr>
              <w:t>TTRO for 20mph speed limit from Coronation Hall</w:t>
            </w:r>
            <w:r w:rsidR="00A95DA0">
              <w:rPr>
                <w:rFonts w:ascii="Arial" w:hAnsi="Arial" w:cs="Arial"/>
              </w:rPr>
              <w:t xml:space="preserve"> to include Town Centre Streets (not Fountain St) plus from Soutergate roundabout to King Street and Queen Street to A590.</w:t>
            </w:r>
          </w:p>
        </w:tc>
        <w:tc>
          <w:tcPr>
            <w:tcW w:w="1134" w:type="dxa"/>
            <w:vAlign w:val="center"/>
          </w:tcPr>
          <w:p w14:paraId="306012F3" w14:textId="1980C157" w:rsidR="003E4C66" w:rsidRPr="00ED398C" w:rsidRDefault="000303F8" w:rsidP="00ED398C">
            <w:pPr>
              <w:rPr>
                <w:rFonts w:ascii="Arial" w:hAnsi="Arial" w:cs="Arial"/>
              </w:rPr>
            </w:pPr>
            <w:r>
              <w:rPr>
                <w:rFonts w:ascii="Arial" w:hAnsi="Arial" w:cs="Arial"/>
              </w:rPr>
              <w:t>Early July</w:t>
            </w:r>
          </w:p>
        </w:tc>
        <w:tc>
          <w:tcPr>
            <w:tcW w:w="1560" w:type="dxa"/>
            <w:vAlign w:val="center"/>
          </w:tcPr>
          <w:p w14:paraId="70C3AE7E" w14:textId="77777777" w:rsidR="003E4C66" w:rsidRPr="00ED398C" w:rsidRDefault="003E4C66" w:rsidP="00ED398C">
            <w:pPr>
              <w:rPr>
                <w:rFonts w:ascii="Arial" w:hAnsi="Arial" w:cs="Arial"/>
              </w:rPr>
            </w:pPr>
            <w:r w:rsidRPr="00ED398C">
              <w:rPr>
                <w:rFonts w:ascii="Arial" w:hAnsi="Arial" w:cs="Arial"/>
              </w:rPr>
              <w:t>Existing</w:t>
            </w:r>
          </w:p>
        </w:tc>
        <w:tc>
          <w:tcPr>
            <w:tcW w:w="1842" w:type="dxa"/>
            <w:vAlign w:val="center"/>
          </w:tcPr>
          <w:p w14:paraId="1E0A1D26" w14:textId="77777777" w:rsidR="003E4C66" w:rsidRPr="00ED398C" w:rsidRDefault="003E4C66" w:rsidP="00ED398C">
            <w:pPr>
              <w:rPr>
                <w:rFonts w:ascii="Arial" w:hAnsi="Arial" w:cs="Arial"/>
              </w:rPr>
            </w:pPr>
            <w:r w:rsidRPr="00ED398C">
              <w:rPr>
                <w:rFonts w:ascii="Arial" w:hAnsi="Arial" w:cs="Arial"/>
              </w:rPr>
              <w:t>CCC</w:t>
            </w:r>
          </w:p>
        </w:tc>
        <w:tc>
          <w:tcPr>
            <w:tcW w:w="4395" w:type="dxa"/>
            <w:vAlign w:val="center"/>
          </w:tcPr>
          <w:p w14:paraId="050CFA93" w14:textId="782E7D8F" w:rsidR="003E4C66" w:rsidRPr="002E0236" w:rsidRDefault="003F76BD" w:rsidP="00ED398C">
            <w:pPr>
              <w:rPr>
                <w:rFonts w:ascii="Arial" w:hAnsi="Arial" w:cs="Arial"/>
              </w:rPr>
            </w:pPr>
            <w:r>
              <w:rPr>
                <w:rFonts w:ascii="Arial" w:hAnsi="Arial" w:cs="Arial"/>
              </w:rPr>
              <w:t xml:space="preserve">On schedule </w:t>
            </w:r>
            <w:r w:rsidR="00A95DA0">
              <w:rPr>
                <w:rFonts w:ascii="Arial" w:hAnsi="Arial" w:cs="Arial"/>
              </w:rPr>
              <w:t>f</w:t>
            </w:r>
            <w:r>
              <w:rPr>
                <w:rFonts w:ascii="Arial" w:hAnsi="Arial" w:cs="Arial"/>
              </w:rPr>
              <w:t>or</w:t>
            </w:r>
            <w:r w:rsidR="00A95DA0">
              <w:rPr>
                <w:rFonts w:ascii="Arial" w:hAnsi="Arial" w:cs="Arial"/>
              </w:rPr>
              <w:t xml:space="preserve"> </w:t>
            </w:r>
            <w:r w:rsidR="000303F8">
              <w:rPr>
                <w:rFonts w:ascii="Arial" w:hAnsi="Arial" w:cs="Arial"/>
              </w:rPr>
              <w:t xml:space="preserve">early July </w:t>
            </w:r>
            <w:r w:rsidR="00A95DA0">
              <w:rPr>
                <w:rFonts w:ascii="Arial" w:hAnsi="Arial" w:cs="Arial"/>
              </w:rPr>
              <w:t>implementation</w:t>
            </w:r>
          </w:p>
        </w:tc>
      </w:tr>
      <w:tr w:rsidR="003E4C66" w:rsidRPr="002E0236" w14:paraId="3210E6C1" w14:textId="77777777" w:rsidTr="00D02C74">
        <w:trPr>
          <w:trHeight w:val="340"/>
        </w:trPr>
        <w:tc>
          <w:tcPr>
            <w:tcW w:w="2582" w:type="dxa"/>
            <w:shd w:val="clear" w:color="auto" w:fill="D9E2F3" w:themeFill="accent1" w:themeFillTint="33"/>
            <w:vAlign w:val="center"/>
          </w:tcPr>
          <w:p w14:paraId="2DBAA17A" w14:textId="26E98ACA" w:rsidR="003E4C66" w:rsidRPr="00ED398C" w:rsidRDefault="003E4C66" w:rsidP="00ED398C">
            <w:pPr>
              <w:rPr>
                <w:rFonts w:ascii="Arial" w:hAnsi="Arial" w:cs="Arial"/>
              </w:rPr>
            </w:pPr>
            <w:r w:rsidRPr="00ED398C">
              <w:rPr>
                <w:rFonts w:ascii="Arial" w:hAnsi="Arial" w:cs="Arial"/>
              </w:rPr>
              <w:t xml:space="preserve">Widen footways – </w:t>
            </w:r>
            <w:r w:rsidR="00A95DA0">
              <w:rPr>
                <w:rFonts w:ascii="Arial" w:hAnsi="Arial" w:cs="Arial"/>
              </w:rPr>
              <w:t xml:space="preserve">New Market Street &amp; </w:t>
            </w:r>
            <w:r w:rsidRPr="00ED398C">
              <w:rPr>
                <w:rFonts w:ascii="Arial" w:hAnsi="Arial" w:cs="Arial"/>
              </w:rPr>
              <w:t>King Street</w:t>
            </w:r>
          </w:p>
        </w:tc>
        <w:tc>
          <w:tcPr>
            <w:tcW w:w="2947" w:type="dxa"/>
            <w:vAlign w:val="center"/>
          </w:tcPr>
          <w:p w14:paraId="6BD18442" w14:textId="7AB51D5F" w:rsidR="003E4C66" w:rsidRPr="00ED398C" w:rsidRDefault="00A95DA0" w:rsidP="00ED398C">
            <w:pPr>
              <w:rPr>
                <w:rFonts w:ascii="Arial" w:hAnsi="Arial" w:cs="Arial"/>
              </w:rPr>
            </w:pPr>
            <w:r>
              <w:rPr>
                <w:rFonts w:ascii="Arial" w:hAnsi="Arial" w:cs="Arial"/>
              </w:rPr>
              <w:t xml:space="preserve">Proposed displacement of residents parking to cone out bays to </w:t>
            </w:r>
            <w:r w:rsidR="003E4C66" w:rsidRPr="00ED398C">
              <w:rPr>
                <w:rFonts w:ascii="Arial" w:hAnsi="Arial" w:cs="Arial"/>
              </w:rPr>
              <w:t xml:space="preserve">widen footways </w:t>
            </w:r>
            <w:r>
              <w:rPr>
                <w:rFonts w:ascii="Arial" w:hAnsi="Arial" w:cs="Arial"/>
              </w:rPr>
              <w:t>at pedestrian pinch points</w:t>
            </w:r>
          </w:p>
        </w:tc>
        <w:tc>
          <w:tcPr>
            <w:tcW w:w="1134" w:type="dxa"/>
            <w:vAlign w:val="center"/>
          </w:tcPr>
          <w:p w14:paraId="5FCBC7FE" w14:textId="5866E95E" w:rsidR="003E4C66" w:rsidRPr="00ED398C" w:rsidRDefault="000303F8" w:rsidP="00ED398C">
            <w:pPr>
              <w:rPr>
                <w:rFonts w:ascii="Arial" w:hAnsi="Arial" w:cs="Arial"/>
              </w:rPr>
            </w:pPr>
            <w:r>
              <w:rPr>
                <w:rFonts w:ascii="Arial" w:hAnsi="Arial" w:cs="Arial"/>
              </w:rPr>
              <w:t>Early July</w:t>
            </w:r>
          </w:p>
        </w:tc>
        <w:tc>
          <w:tcPr>
            <w:tcW w:w="1560" w:type="dxa"/>
            <w:vAlign w:val="center"/>
          </w:tcPr>
          <w:p w14:paraId="27C44A65" w14:textId="77777777" w:rsidR="003E4C66" w:rsidRPr="00ED398C" w:rsidRDefault="003E4C66" w:rsidP="00ED398C">
            <w:pPr>
              <w:rPr>
                <w:rFonts w:ascii="Arial" w:hAnsi="Arial" w:cs="Arial"/>
              </w:rPr>
            </w:pPr>
            <w:r w:rsidRPr="00ED398C">
              <w:rPr>
                <w:rFonts w:ascii="Arial" w:hAnsi="Arial" w:cs="Arial"/>
              </w:rPr>
              <w:t>Add ERDF</w:t>
            </w:r>
          </w:p>
        </w:tc>
        <w:tc>
          <w:tcPr>
            <w:tcW w:w="1842" w:type="dxa"/>
            <w:vAlign w:val="center"/>
          </w:tcPr>
          <w:p w14:paraId="3066C67B" w14:textId="50DB7C23" w:rsidR="003E4C66" w:rsidRPr="00ED398C" w:rsidRDefault="003E4C66" w:rsidP="00ED398C">
            <w:pPr>
              <w:rPr>
                <w:rFonts w:ascii="Arial" w:hAnsi="Arial" w:cs="Arial"/>
              </w:rPr>
            </w:pPr>
            <w:r w:rsidRPr="00ED398C">
              <w:rPr>
                <w:rFonts w:ascii="Arial" w:hAnsi="Arial" w:cs="Arial"/>
              </w:rPr>
              <w:t>CCC</w:t>
            </w:r>
          </w:p>
        </w:tc>
        <w:tc>
          <w:tcPr>
            <w:tcW w:w="4395" w:type="dxa"/>
            <w:vAlign w:val="center"/>
          </w:tcPr>
          <w:p w14:paraId="71D92297" w14:textId="2579FFB2" w:rsidR="003E4C66" w:rsidRPr="002E0236" w:rsidRDefault="00A95DA0" w:rsidP="003F76BD">
            <w:pPr>
              <w:rPr>
                <w:rFonts w:ascii="Arial" w:hAnsi="Arial" w:cs="Arial"/>
              </w:rPr>
            </w:pPr>
            <w:r>
              <w:rPr>
                <w:rFonts w:ascii="Arial" w:hAnsi="Arial" w:cs="Arial"/>
              </w:rPr>
              <w:t xml:space="preserve">SLDC </w:t>
            </w:r>
            <w:r w:rsidR="003F76BD">
              <w:rPr>
                <w:rFonts w:ascii="Arial" w:hAnsi="Arial" w:cs="Arial"/>
              </w:rPr>
              <w:t>agreed to host displaced CCC resident permit holders (c30) in car parks - Buxton, Brewery, The Gill and Stockbridge. 25.6.20</w:t>
            </w:r>
          </w:p>
        </w:tc>
      </w:tr>
    </w:tbl>
    <w:p w14:paraId="7382390B" w14:textId="55EBC0D8" w:rsidR="00DF590C" w:rsidRDefault="00DF590C" w:rsidP="00ED398C">
      <w:pPr>
        <w:rPr>
          <w:rFonts w:ascii="Arial" w:hAnsi="Arial" w:cs="Arial"/>
          <w:b/>
          <w:bCs/>
        </w:rPr>
      </w:pPr>
    </w:p>
    <w:p w14:paraId="50520652" w14:textId="75C9482F" w:rsidR="00D02C74" w:rsidRDefault="00D02C74" w:rsidP="00ED398C">
      <w:pPr>
        <w:rPr>
          <w:rFonts w:ascii="Arial" w:hAnsi="Arial" w:cs="Arial"/>
          <w:b/>
          <w:bCs/>
        </w:rPr>
      </w:pPr>
    </w:p>
    <w:p w14:paraId="45E32F75" w14:textId="77777777" w:rsidR="00D02C74" w:rsidRDefault="00D02C74" w:rsidP="00ED398C">
      <w:pPr>
        <w:rPr>
          <w:rFonts w:ascii="Arial" w:hAnsi="Arial" w:cs="Arial"/>
          <w:b/>
          <w:bCs/>
        </w:rPr>
      </w:pPr>
    </w:p>
    <w:tbl>
      <w:tblPr>
        <w:tblStyle w:val="TableGrid"/>
        <w:tblW w:w="14460" w:type="dxa"/>
        <w:tblInd w:w="-431" w:type="dxa"/>
        <w:tblLook w:val="04A0" w:firstRow="1" w:lastRow="0" w:firstColumn="1" w:lastColumn="0" w:noHBand="0" w:noVBand="1"/>
      </w:tblPr>
      <w:tblGrid>
        <w:gridCol w:w="553"/>
        <w:gridCol w:w="1827"/>
        <w:gridCol w:w="3241"/>
        <w:gridCol w:w="1246"/>
        <w:gridCol w:w="1804"/>
        <w:gridCol w:w="1820"/>
        <w:gridCol w:w="3969"/>
      </w:tblGrid>
      <w:tr w:rsidR="00DF590C" w:rsidRPr="002E0236" w14:paraId="45DB0FDD" w14:textId="77777777" w:rsidTr="00DF590C">
        <w:trPr>
          <w:trHeight w:val="422"/>
        </w:trPr>
        <w:tc>
          <w:tcPr>
            <w:tcW w:w="14460" w:type="dxa"/>
            <w:gridSpan w:val="7"/>
            <w:shd w:val="clear" w:color="auto" w:fill="F7CAAC" w:themeFill="accent2" w:themeFillTint="66"/>
            <w:vAlign w:val="center"/>
          </w:tcPr>
          <w:p w14:paraId="772E4A08" w14:textId="4AD1D810" w:rsidR="00DF590C" w:rsidRPr="002E0236" w:rsidRDefault="00DF590C" w:rsidP="00DF590C">
            <w:pPr>
              <w:jc w:val="center"/>
              <w:rPr>
                <w:rFonts w:ascii="Arial" w:hAnsi="Arial" w:cs="Arial"/>
                <w:b/>
                <w:bCs/>
              </w:rPr>
            </w:pPr>
            <w:r>
              <w:rPr>
                <w:rFonts w:ascii="Arial" w:hAnsi="Arial" w:cs="Arial"/>
                <w:b/>
                <w:bCs/>
              </w:rPr>
              <w:t>The Lakes Towns – temporary public realm changes</w:t>
            </w:r>
          </w:p>
        </w:tc>
      </w:tr>
      <w:tr w:rsidR="007E7D79" w:rsidRPr="002E0236" w14:paraId="1F4B66CE" w14:textId="77777777" w:rsidTr="00DF590C">
        <w:trPr>
          <w:trHeight w:val="340"/>
        </w:trPr>
        <w:tc>
          <w:tcPr>
            <w:tcW w:w="553" w:type="dxa"/>
          </w:tcPr>
          <w:p w14:paraId="7E64923E" w14:textId="77777777" w:rsidR="007E7D79" w:rsidRDefault="007E7D79" w:rsidP="00BC4A5F">
            <w:pPr>
              <w:rPr>
                <w:rFonts w:ascii="Arial" w:hAnsi="Arial" w:cs="Arial"/>
              </w:rPr>
            </w:pPr>
          </w:p>
        </w:tc>
        <w:tc>
          <w:tcPr>
            <w:tcW w:w="1827" w:type="dxa"/>
            <w:vAlign w:val="center"/>
          </w:tcPr>
          <w:p w14:paraId="734B52DA" w14:textId="77777777" w:rsidR="007E7D79" w:rsidRPr="00DF590C" w:rsidRDefault="007E7D79" w:rsidP="00BC4A5F">
            <w:pPr>
              <w:spacing w:after="160" w:line="259" w:lineRule="auto"/>
              <w:rPr>
                <w:rFonts w:ascii="Arial" w:hAnsi="Arial" w:cs="Arial"/>
                <w:b/>
                <w:bCs/>
              </w:rPr>
            </w:pPr>
            <w:r w:rsidRPr="00DF590C">
              <w:rPr>
                <w:rFonts w:ascii="Arial" w:hAnsi="Arial" w:cs="Arial"/>
                <w:b/>
                <w:bCs/>
              </w:rPr>
              <w:t>Activity</w:t>
            </w:r>
          </w:p>
        </w:tc>
        <w:tc>
          <w:tcPr>
            <w:tcW w:w="3241" w:type="dxa"/>
            <w:vAlign w:val="center"/>
          </w:tcPr>
          <w:p w14:paraId="2BB658A0" w14:textId="77777777" w:rsidR="007E7D79" w:rsidRPr="002E0236" w:rsidRDefault="007E7D79" w:rsidP="00BC4A5F">
            <w:pPr>
              <w:spacing w:after="160" w:line="259" w:lineRule="auto"/>
              <w:rPr>
                <w:rFonts w:ascii="Arial" w:hAnsi="Arial" w:cs="Arial"/>
              </w:rPr>
            </w:pPr>
            <w:r>
              <w:rPr>
                <w:rFonts w:ascii="Arial" w:hAnsi="Arial" w:cs="Arial"/>
                <w:b/>
                <w:bCs/>
              </w:rPr>
              <w:t>Description</w:t>
            </w:r>
          </w:p>
        </w:tc>
        <w:tc>
          <w:tcPr>
            <w:tcW w:w="1246" w:type="dxa"/>
            <w:vAlign w:val="center"/>
          </w:tcPr>
          <w:p w14:paraId="0D72CD77" w14:textId="77777777" w:rsidR="007E7D79" w:rsidRPr="002E0236" w:rsidRDefault="007E7D79" w:rsidP="00BC4A5F">
            <w:pPr>
              <w:spacing w:after="160" w:line="259" w:lineRule="auto"/>
              <w:rPr>
                <w:rFonts w:ascii="Arial" w:hAnsi="Arial" w:cs="Arial"/>
              </w:rPr>
            </w:pPr>
            <w:r>
              <w:rPr>
                <w:rFonts w:ascii="Arial" w:hAnsi="Arial" w:cs="Arial"/>
                <w:b/>
                <w:bCs/>
              </w:rPr>
              <w:t>When</w:t>
            </w:r>
          </w:p>
        </w:tc>
        <w:tc>
          <w:tcPr>
            <w:tcW w:w="1804" w:type="dxa"/>
            <w:vAlign w:val="center"/>
          </w:tcPr>
          <w:p w14:paraId="4355529F" w14:textId="77777777" w:rsidR="007E7D79" w:rsidRPr="002E0236" w:rsidRDefault="007E7D79" w:rsidP="00BC4A5F">
            <w:pPr>
              <w:spacing w:after="160" w:line="259" w:lineRule="auto"/>
              <w:rPr>
                <w:rFonts w:ascii="Arial" w:hAnsi="Arial" w:cs="Arial"/>
              </w:rPr>
            </w:pPr>
            <w:r w:rsidRPr="002E0236">
              <w:rPr>
                <w:rFonts w:ascii="Arial" w:hAnsi="Arial" w:cs="Arial"/>
                <w:b/>
                <w:bCs/>
              </w:rPr>
              <w:t>Budget source</w:t>
            </w:r>
          </w:p>
        </w:tc>
        <w:tc>
          <w:tcPr>
            <w:tcW w:w="1820" w:type="dxa"/>
            <w:vAlign w:val="center"/>
          </w:tcPr>
          <w:p w14:paraId="3B4F737B" w14:textId="77777777" w:rsidR="007E7D79" w:rsidRPr="002E0236" w:rsidRDefault="007E7D79" w:rsidP="00BC4A5F">
            <w:pPr>
              <w:spacing w:after="160" w:line="259" w:lineRule="auto"/>
              <w:rPr>
                <w:rFonts w:ascii="Arial" w:hAnsi="Arial" w:cs="Arial"/>
              </w:rPr>
            </w:pPr>
            <w:r w:rsidRPr="002E0236">
              <w:rPr>
                <w:rFonts w:ascii="Arial" w:hAnsi="Arial" w:cs="Arial"/>
                <w:b/>
                <w:bCs/>
              </w:rPr>
              <w:t>Responsibility</w:t>
            </w:r>
          </w:p>
        </w:tc>
        <w:tc>
          <w:tcPr>
            <w:tcW w:w="3969" w:type="dxa"/>
            <w:vAlign w:val="center"/>
          </w:tcPr>
          <w:p w14:paraId="720E07BA" w14:textId="77777777" w:rsidR="007E7D79" w:rsidRPr="002E0236" w:rsidRDefault="007E7D79" w:rsidP="00BC4A5F">
            <w:pPr>
              <w:spacing w:after="160" w:line="259" w:lineRule="auto"/>
              <w:rPr>
                <w:rFonts w:ascii="Arial" w:hAnsi="Arial" w:cs="Arial"/>
              </w:rPr>
            </w:pPr>
            <w:r w:rsidRPr="002E0236">
              <w:rPr>
                <w:rFonts w:ascii="Arial" w:hAnsi="Arial" w:cs="Arial"/>
                <w:b/>
                <w:bCs/>
              </w:rPr>
              <w:t>Progress</w:t>
            </w:r>
          </w:p>
        </w:tc>
      </w:tr>
      <w:tr w:rsidR="00DF590C" w:rsidRPr="002E0236" w14:paraId="4A806A4C" w14:textId="77777777" w:rsidTr="00DF590C">
        <w:trPr>
          <w:trHeight w:val="340"/>
        </w:trPr>
        <w:tc>
          <w:tcPr>
            <w:tcW w:w="553" w:type="dxa"/>
            <w:vMerge w:val="restart"/>
            <w:shd w:val="clear" w:color="auto" w:fill="F7CAAC" w:themeFill="accent2" w:themeFillTint="66"/>
            <w:textDirection w:val="btLr"/>
          </w:tcPr>
          <w:p w14:paraId="13901EAD" w14:textId="4778E9FB" w:rsidR="00DF590C" w:rsidRPr="00DF590C" w:rsidRDefault="00DF590C" w:rsidP="00DF590C">
            <w:pPr>
              <w:ind w:left="113" w:right="113"/>
              <w:jc w:val="center"/>
              <w:rPr>
                <w:rFonts w:ascii="Arial" w:hAnsi="Arial" w:cs="Arial"/>
                <w:sz w:val="24"/>
                <w:szCs w:val="24"/>
              </w:rPr>
            </w:pPr>
            <w:r w:rsidRPr="00DF590C">
              <w:rPr>
                <w:rFonts w:ascii="Arial" w:hAnsi="Arial" w:cs="Arial"/>
                <w:b/>
                <w:bCs/>
                <w:sz w:val="24"/>
                <w:szCs w:val="24"/>
              </w:rPr>
              <w:t>Bowness and the Glebe</w:t>
            </w:r>
          </w:p>
        </w:tc>
        <w:tc>
          <w:tcPr>
            <w:tcW w:w="1827" w:type="dxa"/>
            <w:shd w:val="clear" w:color="auto" w:fill="F7CAAC" w:themeFill="accent2" w:themeFillTint="66"/>
            <w:vAlign w:val="center"/>
          </w:tcPr>
          <w:p w14:paraId="1AF596CF" w14:textId="603A3195" w:rsidR="00DF590C" w:rsidRDefault="00DF590C" w:rsidP="00BC4A5F">
            <w:pPr>
              <w:rPr>
                <w:rFonts w:ascii="Arial" w:hAnsi="Arial" w:cs="Arial"/>
              </w:rPr>
            </w:pPr>
            <w:r>
              <w:rPr>
                <w:rFonts w:ascii="Arial" w:hAnsi="Arial" w:cs="Arial"/>
              </w:rPr>
              <w:t>20mph speed limit</w:t>
            </w:r>
          </w:p>
        </w:tc>
        <w:tc>
          <w:tcPr>
            <w:tcW w:w="3241" w:type="dxa"/>
            <w:vAlign w:val="center"/>
          </w:tcPr>
          <w:p w14:paraId="5AA7535F" w14:textId="7B533ADB" w:rsidR="00DF590C" w:rsidRDefault="00DF590C" w:rsidP="00BC4A5F">
            <w:pPr>
              <w:rPr>
                <w:rFonts w:ascii="Arial" w:hAnsi="Arial" w:cs="Arial"/>
              </w:rPr>
            </w:pPr>
            <w:r>
              <w:rPr>
                <w:rFonts w:ascii="Arial" w:hAnsi="Arial" w:cs="Arial"/>
              </w:rPr>
              <w:t>TTRO for 20mph speed limit to include The Promenade North of Glebe Road, Kendal Rd north of Belsfield Road, Rayrigg Road to include the car park entrance and exit and Crag Brow towards Windermere to include North Terrace.</w:t>
            </w:r>
          </w:p>
        </w:tc>
        <w:tc>
          <w:tcPr>
            <w:tcW w:w="1246" w:type="dxa"/>
            <w:vAlign w:val="center"/>
          </w:tcPr>
          <w:p w14:paraId="389A82A5" w14:textId="77777777" w:rsidR="000A2F38" w:rsidRDefault="000A2F38" w:rsidP="00BC4A5F">
            <w:pPr>
              <w:rPr>
                <w:rFonts w:ascii="Arial" w:hAnsi="Arial" w:cs="Arial"/>
              </w:rPr>
            </w:pPr>
            <w:r>
              <w:rPr>
                <w:rFonts w:ascii="Arial" w:hAnsi="Arial" w:cs="Arial"/>
              </w:rPr>
              <w:t xml:space="preserve">w/c </w:t>
            </w:r>
          </w:p>
          <w:p w14:paraId="60364AFC" w14:textId="375F66A7" w:rsidR="00DF590C" w:rsidRPr="002E0236" w:rsidRDefault="000303F8" w:rsidP="00BC4A5F">
            <w:pPr>
              <w:rPr>
                <w:rFonts w:ascii="Arial" w:hAnsi="Arial" w:cs="Arial"/>
              </w:rPr>
            </w:pPr>
            <w:r>
              <w:rPr>
                <w:rFonts w:ascii="Arial" w:hAnsi="Arial" w:cs="Arial"/>
              </w:rPr>
              <w:t>13</w:t>
            </w:r>
            <w:r w:rsidR="000A2F38">
              <w:rPr>
                <w:rFonts w:ascii="Arial" w:hAnsi="Arial" w:cs="Arial"/>
              </w:rPr>
              <w:t>.7.20</w:t>
            </w:r>
          </w:p>
        </w:tc>
        <w:tc>
          <w:tcPr>
            <w:tcW w:w="1804" w:type="dxa"/>
            <w:vAlign w:val="center"/>
          </w:tcPr>
          <w:p w14:paraId="59EB72A3" w14:textId="4A87BC55" w:rsidR="00DF590C" w:rsidRDefault="00DF590C" w:rsidP="00BC4A5F">
            <w:pPr>
              <w:rPr>
                <w:rFonts w:ascii="Arial" w:hAnsi="Arial" w:cs="Arial"/>
              </w:rPr>
            </w:pPr>
            <w:r>
              <w:rPr>
                <w:rFonts w:ascii="Arial" w:hAnsi="Arial" w:cs="Arial"/>
              </w:rPr>
              <w:t>Add ERDF</w:t>
            </w:r>
          </w:p>
        </w:tc>
        <w:tc>
          <w:tcPr>
            <w:tcW w:w="1820" w:type="dxa"/>
            <w:vAlign w:val="center"/>
          </w:tcPr>
          <w:p w14:paraId="3899C343" w14:textId="1D9FCA44" w:rsidR="00DF590C" w:rsidRDefault="00DF590C" w:rsidP="00BC4A5F">
            <w:pPr>
              <w:rPr>
                <w:rFonts w:ascii="Arial" w:hAnsi="Arial" w:cs="Arial"/>
              </w:rPr>
            </w:pPr>
            <w:r>
              <w:rPr>
                <w:rFonts w:ascii="Arial" w:hAnsi="Arial" w:cs="Arial"/>
              </w:rPr>
              <w:t>CCC</w:t>
            </w:r>
          </w:p>
        </w:tc>
        <w:tc>
          <w:tcPr>
            <w:tcW w:w="3969" w:type="dxa"/>
            <w:vAlign w:val="center"/>
          </w:tcPr>
          <w:p w14:paraId="7DE4B854" w14:textId="48F12F3D" w:rsidR="00DF590C" w:rsidRDefault="00307012" w:rsidP="00307012">
            <w:pPr>
              <w:rPr>
                <w:rFonts w:ascii="Arial" w:hAnsi="Arial" w:cs="Arial"/>
              </w:rPr>
            </w:pPr>
            <w:r>
              <w:rPr>
                <w:rFonts w:ascii="Arial" w:hAnsi="Arial" w:cs="Arial"/>
              </w:rPr>
              <w:t>Being progressed by CCC</w:t>
            </w:r>
          </w:p>
        </w:tc>
      </w:tr>
      <w:tr w:rsidR="00DF590C" w:rsidRPr="002E0236" w14:paraId="1BD9C948" w14:textId="77777777" w:rsidTr="00DF590C">
        <w:trPr>
          <w:trHeight w:val="340"/>
        </w:trPr>
        <w:tc>
          <w:tcPr>
            <w:tcW w:w="553" w:type="dxa"/>
            <w:vMerge/>
            <w:shd w:val="clear" w:color="auto" w:fill="F7CAAC" w:themeFill="accent2" w:themeFillTint="66"/>
          </w:tcPr>
          <w:p w14:paraId="759F362A" w14:textId="77777777" w:rsidR="00DF590C" w:rsidRDefault="00DF590C" w:rsidP="00BC4A5F">
            <w:pPr>
              <w:rPr>
                <w:rFonts w:ascii="Arial" w:hAnsi="Arial" w:cs="Arial"/>
              </w:rPr>
            </w:pPr>
          </w:p>
        </w:tc>
        <w:tc>
          <w:tcPr>
            <w:tcW w:w="1827" w:type="dxa"/>
            <w:shd w:val="clear" w:color="auto" w:fill="F7CAAC" w:themeFill="accent2" w:themeFillTint="66"/>
            <w:vAlign w:val="center"/>
          </w:tcPr>
          <w:p w14:paraId="77EDDC32" w14:textId="7A47BB89" w:rsidR="00DF590C" w:rsidRDefault="00DF590C" w:rsidP="00BC4A5F">
            <w:pPr>
              <w:rPr>
                <w:rFonts w:ascii="Arial" w:hAnsi="Arial" w:cs="Arial"/>
              </w:rPr>
            </w:pPr>
            <w:r>
              <w:rPr>
                <w:rFonts w:ascii="Arial" w:hAnsi="Arial" w:cs="Arial"/>
              </w:rPr>
              <w:br/>
            </w:r>
            <w:r w:rsidRPr="000A2F38">
              <w:rPr>
                <w:rFonts w:ascii="Arial" w:hAnsi="Arial" w:cs="Arial"/>
              </w:rPr>
              <w:t>Cone out parking bays</w:t>
            </w:r>
          </w:p>
        </w:tc>
        <w:tc>
          <w:tcPr>
            <w:tcW w:w="3241" w:type="dxa"/>
            <w:vAlign w:val="center"/>
          </w:tcPr>
          <w:p w14:paraId="418B5462" w14:textId="77777777" w:rsidR="000A2F38" w:rsidRDefault="00DF590C" w:rsidP="00BC4A5F">
            <w:pPr>
              <w:rPr>
                <w:rFonts w:ascii="Arial" w:hAnsi="Arial" w:cs="Arial"/>
              </w:rPr>
            </w:pPr>
            <w:r>
              <w:rPr>
                <w:rFonts w:ascii="Arial" w:hAnsi="Arial" w:cs="Arial"/>
              </w:rPr>
              <w:t xml:space="preserve">TTRO for ‘no waiting at any time’ (NWAAT) north of Crag Brow on right hand side </w:t>
            </w:r>
            <w:r w:rsidR="000A2F38">
              <w:rPr>
                <w:rFonts w:ascii="Arial" w:hAnsi="Arial" w:cs="Arial"/>
              </w:rPr>
              <w:t xml:space="preserve">up to north and south terrace </w:t>
            </w:r>
            <w:r>
              <w:rPr>
                <w:rFonts w:ascii="Arial" w:hAnsi="Arial" w:cs="Arial"/>
              </w:rPr>
              <w:t>to aid pedestrian movements.</w:t>
            </w:r>
          </w:p>
          <w:p w14:paraId="7B255C94" w14:textId="13AF2782" w:rsidR="00DF590C" w:rsidRDefault="000A2F38" w:rsidP="00BC4A5F">
            <w:pPr>
              <w:rPr>
                <w:rFonts w:ascii="Arial" w:hAnsi="Arial" w:cs="Arial"/>
              </w:rPr>
            </w:pPr>
            <w:r>
              <w:rPr>
                <w:rFonts w:ascii="Arial" w:hAnsi="Arial" w:cs="Arial"/>
              </w:rPr>
              <w:t>(Loading/ unloading access to remain.)</w:t>
            </w:r>
          </w:p>
        </w:tc>
        <w:tc>
          <w:tcPr>
            <w:tcW w:w="1246" w:type="dxa"/>
            <w:vAlign w:val="center"/>
          </w:tcPr>
          <w:p w14:paraId="7A52CB7A" w14:textId="77777777" w:rsidR="000A2F38" w:rsidRPr="000A2F38" w:rsidRDefault="000A2F38" w:rsidP="000A2F38">
            <w:pPr>
              <w:rPr>
                <w:rFonts w:ascii="Arial" w:hAnsi="Arial" w:cs="Arial"/>
              </w:rPr>
            </w:pPr>
            <w:r w:rsidRPr="000A2F38">
              <w:rPr>
                <w:rFonts w:ascii="Arial" w:hAnsi="Arial" w:cs="Arial"/>
              </w:rPr>
              <w:t xml:space="preserve">w/c </w:t>
            </w:r>
          </w:p>
          <w:p w14:paraId="635D81B0" w14:textId="23F44401" w:rsidR="00DF590C" w:rsidRPr="002E0236" w:rsidRDefault="000303F8" w:rsidP="000A2F38">
            <w:pPr>
              <w:rPr>
                <w:rFonts w:ascii="Arial" w:hAnsi="Arial" w:cs="Arial"/>
              </w:rPr>
            </w:pPr>
            <w:r>
              <w:rPr>
                <w:rFonts w:ascii="Arial" w:hAnsi="Arial" w:cs="Arial"/>
              </w:rPr>
              <w:t>13</w:t>
            </w:r>
            <w:r w:rsidR="000A2F38" w:rsidRPr="000A2F38">
              <w:rPr>
                <w:rFonts w:ascii="Arial" w:hAnsi="Arial" w:cs="Arial"/>
              </w:rPr>
              <w:t>.7.20</w:t>
            </w:r>
          </w:p>
        </w:tc>
        <w:tc>
          <w:tcPr>
            <w:tcW w:w="1804" w:type="dxa"/>
            <w:vAlign w:val="center"/>
          </w:tcPr>
          <w:p w14:paraId="1BEB63E4" w14:textId="7A3E4B07" w:rsidR="00DF590C" w:rsidRDefault="00DF590C" w:rsidP="00BC4A5F">
            <w:pPr>
              <w:rPr>
                <w:rFonts w:ascii="Arial" w:hAnsi="Arial" w:cs="Arial"/>
              </w:rPr>
            </w:pPr>
            <w:r>
              <w:rPr>
                <w:rFonts w:ascii="Arial" w:hAnsi="Arial" w:cs="Arial"/>
              </w:rPr>
              <w:t>Add ERDF</w:t>
            </w:r>
          </w:p>
        </w:tc>
        <w:tc>
          <w:tcPr>
            <w:tcW w:w="1820" w:type="dxa"/>
            <w:vAlign w:val="center"/>
          </w:tcPr>
          <w:p w14:paraId="3063E5A4" w14:textId="62E18262" w:rsidR="00DF590C" w:rsidRDefault="00DF590C" w:rsidP="00BC4A5F">
            <w:pPr>
              <w:rPr>
                <w:rFonts w:ascii="Arial" w:hAnsi="Arial" w:cs="Arial"/>
              </w:rPr>
            </w:pPr>
            <w:r>
              <w:rPr>
                <w:rFonts w:ascii="Arial" w:hAnsi="Arial" w:cs="Arial"/>
              </w:rPr>
              <w:t>CCC</w:t>
            </w:r>
          </w:p>
        </w:tc>
        <w:tc>
          <w:tcPr>
            <w:tcW w:w="3969" w:type="dxa"/>
            <w:vAlign w:val="center"/>
          </w:tcPr>
          <w:p w14:paraId="036D86D2" w14:textId="3CF5A5BA" w:rsidR="00DF590C" w:rsidRDefault="00307012" w:rsidP="00BC4A5F">
            <w:pPr>
              <w:rPr>
                <w:rFonts w:ascii="Arial" w:hAnsi="Arial" w:cs="Arial"/>
              </w:rPr>
            </w:pPr>
            <w:r>
              <w:rPr>
                <w:rFonts w:ascii="Arial" w:hAnsi="Arial" w:cs="Arial"/>
              </w:rPr>
              <w:t>Being progressed by CCC</w:t>
            </w:r>
          </w:p>
        </w:tc>
      </w:tr>
      <w:tr w:rsidR="00DF590C" w:rsidRPr="002E0236" w14:paraId="0B258345" w14:textId="77777777" w:rsidTr="00DF590C">
        <w:trPr>
          <w:trHeight w:val="340"/>
        </w:trPr>
        <w:tc>
          <w:tcPr>
            <w:tcW w:w="553" w:type="dxa"/>
            <w:vMerge/>
            <w:shd w:val="clear" w:color="auto" w:fill="F7CAAC" w:themeFill="accent2" w:themeFillTint="66"/>
          </w:tcPr>
          <w:p w14:paraId="22BD20BC" w14:textId="77777777" w:rsidR="00DF590C" w:rsidRDefault="00DF590C" w:rsidP="00BC4A5F">
            <w:pPr>
              <w:rPr>
                <w:rFonts w:ascii="Arial" w:hAnsi="Arial" w:cs="Arial"/>
              </w:rPr>
            </w:pPr>
          </w:p>
        </w:tc>
        <w:tc>
          <w:tcPr>
            <w:tcW w:w="1827" w:type="dxa"/>
            <w:shd w:val="clear" w:color="auto" w:fill="F7CAAC" w:themeFill="accent2" w:themeFillTint="66"/>
            <w:vAlign w:val="center"/>
          </w:tcPr>
          <w:p w14:paraId="4C9D8BD6" w14:textId="34086DDD" w:rsidR="00DF590C" w:rsidRDefault="00DF590C" w:rsidP="00BC4A5F">
            <w:pPr>
              <w:rPr>
                <w:rFonts w:ascii="Arial" w:hAnsi="Arial" w:cs="Arial"/>
              </w:rPr>
            </w:pPr>
            <w:r>
              <w:rPr>
                <w:rFonts w:ascii="Arial" w:hAnsi="Arial" w:cs="Arial"/>
              </w:rPr>
              <w:t>Cone out loading bays</w:t>
            </w:r>
          </w:p>
        </w:tc>
        <w:tc>
          <w:tcPr>
            <w:tcW w:w="3241" w:type="dxa"/>
            <w:vAlign w:val="center"/>
          </w:tcPr>
          <w:p w14:paraId="530A6BC7" w14:textId="024CF689" w:rsidR="00DF590C" w:rsidRDefault="00DF590C" w:rsidP="00BC4A5F">
            <w:pPr>
              <w:rPr>
                <w:rFonts w:ascii="Arial" w:hAnsi="Arial" w:cs="Arial"/>
              </w:rPr>
            </w:pPr>
            <w:r w:rsidRPr="00A22826">
              <w:rPr>
                <w:rFonts w:ascii="Arial" w:hAnsi="Arial" w:cs="Arial"/>
              </w:rPr>
              <w:t>Cone out with restrictions loading bays outside Tesco Express and opposite Beatrix Potter.</w:t>
            </w:r>
            <w:r>
              <w:rPr>
                <w:rFonts w:ascii="Arial" w:hAnsi="Arial" w:cs="Arial"/>
              </w:rPr>
              <w:t xml:space="preserve"> (Loading/unloading access to remain.)</w:t>
            </w:r>
          </w:p>
        </w:tc>
        <w:tc>
          <w:tcPr>
            <w:tcW w:w="1246" w:type="dxa"/>
            <w:vAlign w:val="center"/>
          </w:tcPr>
          <w:p w14:paraId="3F856B7D" w14:textId="77777777" w:rsidR="000A2F38" w:rsidRPr="000A2F38" w:rsidRDefault="000A2F38" w:rsidP="000A2F38">
            <w:pPr>
              <w:rPr>
                <w:rFonts w:ascii="Arial" w:hAnsi="Arial" w:cs="Arial"/>
              </w:rPr>
            </w:pPr>
            <w:r w:rsidRPr="000A2F38">
              <w:rPr>
                <w:rFonts w:ascii="Arial" w:hAnsi="Arial" w:cs="Arial"/>
              </w:rPr>
              <w:t xml:space="preserve">w/c </w:t>
            </w:r>
          </w:p>
          <w:p w14:paraId="51D5A5BB" w14:textId="35887607" w:rsidR="00DF590C" w:rsidRPr="002E0236" w:rsidRDefault="000303F8" w:rsidP="000A2F38">
            <w:pPr>
              <w:rPr>
                <w:rFonts w:ascii="Arial" w:hAnsi="Arial" w:cs="Arial"/>
              </w:rPr>
            </w:pPr>
            <w:r>
              <w:rPr>
                <w:rFonts w:ascii="Arial" w:hAnsi="Arial" w:cs="Arial"/>
              </w:rPr>
              <w:t>13</w:t>
            </w:r>
            <w:r w:rsidR="000A2F38" w:rsidRPr="000A2F38">
              <w:rPr>
                <w:rFonts w:ascii="Arial" w:hAnsi="Arial" w:cs="Arial"/>
              </w:rPr>
              <w:t>.7.20</w:t>
            </w:r>
          </w:p>
        </w:tc>
        <w:tc>
          <w:tcPr>
            <w:tcW w:w="1804" w:type="dxa"/>
            <w:vAlign w:val="center"/>
          </w:tcPr>
          <w:p w14:paraId="2239BBC2" w14:textId="7DA52772" w:rsidR="00DF590C" w:rsidRDefault="00DF590C" w:rsidP="00BC4A5F">
            <w:pPr>
              <w:rPr>
                <w:rFonts w:ascii="Arial" w:hAnsi="Arial" w:cs="Arial"/>
              </w:rPr>
            </w:pPr>
            <w:r>
              <w:rPr>
                <w:rFonts w:ascii="Arial" w:hAnsi="Arial" w:cs="Arial"/>
              </w:rPr>
              <w:t>Add ERDF</w:t>
            </w:r>
          </w:p>
        </w:tc>
        <w:tc>
          <w:tcPr>
            <w:tcW w:w="1820" w:type="dxa"/>
            <w:vAlign w:val="center"/>
          </w:tcPr>
          <w:p w14:paraId="1BE4BB40" w14:textId="2FB684CC" w:rsidR="00DF590C" w:rsidRDefault="00DF590C" w:rsidP="00BC4A5F">
            <w:pPr>
              <w:rPr>
                <w:rFonts w:ascii="Arial" w:hAnsi="Arial" w:cs="Arial"/>
              </w:rPr>
            </w:pPr>
            <w:r>
              <w:rPr>
                <w:rFonts w:ascii="Arial" w:hAnsi="Arial" w:cs="Arial"/>
              </w:rPr>
              <w:t>CCC</w:t>
            </w:r>
          </w:p>
        </w:tc>
        <w:tc>
          <w:tcPr>
            <w:tcW w:w="3969" w:type="dxa"/>
            <w:vAlign w:val="center"/>
          </w:tcPr>
          <w:p w14:paraId="30F03B73" w14:textId="05DF59B8" w:rsidR="00DF590C" w:rsidRDefault="00307012" w:rsidP="00BC4A5F">
            <w:pPr>
              <w:rPr>
                <w:rFonts w:ascii="Arial" w:hAnsi="Arial" w:cs="Arial"/>
              </w:rPr>
            </w:pPr>
            <w:r>
              <w:rPr>
                <w:rFonts w:ascii="Arial" w:hAnsi="Arial" w:cs="Arial"/>
              </w:rPr>
              <w:t>Being progressed by CCC</w:t>
            </w:r>
          </w:p>
        </w:tc>
      </w:tr>
      <w:tr w:rsidR="00DF590C" w:rsidRPr="002E0236" w14:paraId="28F04B9E" w14:textId="77777777" w:rsidTr="00DF590C">
        <w:trPr>
          <w:trHeight w:val="340"/>
        </w:trPr>
        <w:tc>
          <w:tcPr>
            <w:tcW w:w="553" w:type="dxa"/>
            <w:vMerge/>
            <w:shd w:val="clear" w:color="auto" w:fill="F7CAAC" w:themeFill="accent2" w:themeFillTint="66"/>
          </w:tcPr>
          <w:p w14:paraId="7DE72AD3" w14:textId="77777777" w:rsidR="00DF590C" w:rsidRDefault="00DF590C" w:rsidP="00BC4A5F">
            <w:pPr>
              <w:rPr>
                <w:rFonts w:ascii="Arial" w:hAnsi="Arial" w:cs="Arial"/>
              </w:rPr>
            </w:pPr>
          </w:p>
        </w:tc>
        <w:tc>
          <w:tcPr>
            <w:tcW w:w="1827" w:type="dxa"/>
            <w:shd w:val="clear" w:color="auto" w:fill="F7CAAC" w:themeFill="accent2" w:themeFillTint="66"/>
            <w:vAlign w:val="center"/>
          </w:tcPr>
          <w:p w14:paraId="2862CC67" w14:textId="5D1A542B" w:rsidR="00DF590C" w:rsidRPr="000A2F38" w:rsidRDefault="000A2F38" w:rsidP="00BC4A5F">
            <w:pPr>
              <w:rPr>
                <w:rFonts w:ascii="Arial" w:hAnsi="Arial" w:cs="Arial"/>
              </w:rPr>
            </w:pPr>
            <w:r w:rsidRPr="000A2F38">
              <w:rPr>
                <w:rFonts w:ascii="Arial" w:hAnsi="Arial" w:cs="Arial"/>
              </w:rPr>
              <w:t xml:space="preserve">Cone out </w:t>
            </w:r>
            <w:r w:rsidR="00DF590C" w:rsidRPr="000A2F38">
              <w:rPr>
                <w:rFonts w:ascii="Arial" w:hAnsi="Arial" w:cs="Arial"/>
              </w:rPr>
              <w:t>4 parking bays outside TIC</w:t>
            </w:r>
            <w:r w:rsidRPr="000A2F38">
              <w:rPr>
                <w:rFonts w:ascii="Arial" w:hAnsi="Arial" w:cs="Arial"/>
              </w:rPr>
              <w:t xml:space="preserve"> on </w:t>
            </w:r>
            <w:r w:rsidR="00DF590C" w:rsidRPr="000A2F38">
              <w:rPr>
                <w:rFonts w:ascii="Arial" w:hAnsi="Arial" w:cs="Arial"/>
              </w:rPr>
              <w:t>The Glebe, Bowness</w:t>
            </w:r>
          </w:p>
        </w:tc>
        <w:tc>
          <w:tcPr>
            <w:tcW w:w="3241" w:type="dxa"/>
            <w:vAlign w:val="center"/>
          </w:tcPr>
          <w:p w14:paraId="714846AF" w14:textId="77777777" w:rsidR="00DF590C" w:rsidRPr="000A2F38" w:rsidRDefault="00DF590C" w:rsidP="00BC4A5F">
            <w:pPr>
              <w:rPr>
                <w:rFonts w:ascii="Arial" w:hAnsi="Arial" w:cs="Arial"/>
              </w:rPr>
            </w:pPr>
            <w:r w:rsidRPr="000A2F38">
              <w:rPr>
                <w:rFonts w:ascii="Arial" w:hAnsi="Arial" w:cs="Arial"/>
              </w:rPr>
              <w:t>To facilitate queues for TIC and toilets</w:t>
            </w:r>
          </w:p>
        </w:tc>
        <w:tc>
          <w:tcPr>
            <w:tcW w:w="1246" w:type="dxa"/>
            <w:vAlign w:val="center"/>
          </w:tcPr>
          <w:p w14:paraId="25D8C451" w14:textId="77777777" w:rsidR="000A2F38" w:rsidRPr="000A2F38" w:rsidRDefault="000A2F38" w:rsidP="000A2F38">
            <w:pPr>
              <w:rPr>
                <w:rFonts w:ascii="Arial" w:hAnsi="Arial" w:cs="Arial"/>
              </w:rPr>
            </w:pPr>
            <w:r w:rsidRPr="000A2F38">
              <w:rPr>
                <w:rFonts w:ascii="Arial" w:hAnsi="Arial" w:cs="Arial"/>
              </w:rPr>
              <w:t xml:space="preserve">w/c </w:t>
            </w:r>
          </w:p>
          <w:p w14:paraId="7CCC9B69" w14:textId="7C51BBEC" w:rsidR="00DF590C" w:rsidRPr="000A2F38" w:rsidRDefault="000303F8" w:rsidP="000A2F38">
            <w:pPr>
              <w:rPr>
                <w:rFonts w:ascii="Arial" w:hAnsi="Arial" w:cs="Arial"/>
              </w:rPr>
            </w:pPr>
            <w:r>
              <w:rPr>
                <w:rFonts w:ascii="Arial" w:hAnsi="Arial" w:cs="Arial"/>
              </w:rPr>
              <w:t>13</w:t>
            </w:r>
            <w:r w:rsidR="000A2F38" w:rsidRPr="000A2F38">
              <w:rPr>
                <w:rFonts w:ascii="Arial" w:hAnsi="Arial" w:cs="Arial"/>
              </w:rPr>
              <w:t>.7.20</w:t>
            </w:r>
          </w:p>
        </w:tc>
        <w:tc>
          <w:tcPr>
            <w:tcW w:w="1804" w:type="dxa"/>
            <w:vAlign w:val="center"/>
          </w:tcPr>
          <w:p w14:paraId="677EB2FA" w14:textId="77777777" w:rsidR="00DF590C" w:rsidRPr="000A2F38" w:rsidRDefault="00DF590C" w:rsidP="00BC4A5F">
            <w:pPr>
              <w:rPr>
                <w:rFonts w:ascii="Arial" w:hAnsi="Arial" w:cs="Arial"/>
              </w:rPr>
            </w:pPr>
            <w:r w:rsidRPr="000A2F38">
              <w:rPr>
                <w:rFonts w:ascii="Arial" w:hAnsi="Arial" w:cs="Arial"/>
              </w:rPr>
              <w:t>Add. ERDF</w:t>
            </w:r>
          </w:p>
        </w:tc>
        <w:tc>
          <w:tcPr>
            <w:tcW w:w="1820" w:type="dxa"/>
            <w:vAlign w:val="center"/>
          </w:tcPr>
          <w:p w14:paraId="02A4FCB0" w14:textId="77777777" w:rsidR="00DF590C" w:rsidRPr="000A2F38" w:rsidRDefault="00DF590C" w:rsidP="00BC4A5F">
            <w:pPr>
              <w:rPr>
                <w:rFonts w:ascii="Arial" w:hAnsi="Arial" w:cs="Arial"/>
              </w:rPr>
            </w:pPr>
            <w:r w:rsidRPr="000A2F38">
              <w:rPr>
                <w:rFonts w:ascii="Arial" w:hAnsi="Arial" w:cs="Arial"/>
              </w:rPr>
              <w:t>CCC</w:t>
            </w:r>
          </w:p>
        </w:tc>
        <w:tc>
          <w:tcPr>
            <w:tcW w:w="3969" w:type="dxa"/>
            <w:vAlign w:val="center"/>
          </w:tcPr>
          <w:p w14:paraId="0E7E9394" w14:textId="5627E63B" w:rsidR="00DF590C" w:rsidRPr="000A2F38" w:rsidRDefault="00307012" w:rsidP="00BC4A5F">
            <w:pPr>
              <w:rPr>
                <w:rFonts w:ascii="Arial" w:hAnsi="Arial" w:cs="Arial"/>
              </w:rPr>
            </w:pPr>
            <w:r>
              <w:rPr>
                <w:rFonts w:ascii="Arial" w:hAnsi="Arial" w:cs="Arial"/>
              </w:rPr>
              <w:t>Being progressed by CCC</w:t>
            </w:r>
          </w:p>
        </w:tc>
      </w:tr>
      <w:tr w:rsidR="00DF590C" w:rsidRPr="002E0236" w14:paraId="67A792C6" w14:textId="77777777" w:rsidTr="00DF590C">
        <w:trPr>
          <w:trHeight w:val="340"/>
        </w:trPr>
        <w:tc>
          <w:tcPr>
            <w:tcW w:w="553" w:type="dxa"/>
            <w:vMerge/>
            <w:shd w:val="clear" w:color="auto" w:fill="F7CAAC" w:themeFill="accent2" w:themeFillTint="66"/>
          </w:tcPr>
          <w:p w14:paraId="728C5002" w14:textId="77777777" w:rsidR="00DF590C" w:rsidRDefault="00DF590C" w:rsidP="00BC4A5F">
            <w:pPr>
              <w:rPr>
                <w:rFonts w:ascii="Arial" w:hAnsi="Arial" w:cs="Arial"/>
              </w:rPr>
            </w:pPr>
          </w:p>
        </w:tc>
        <w:tc>
          <w:tcPr>
            <w:tcW w:w="1827" w:type="dxa"/>
            <w:shd w:val="clear" w:color="auto" w:fill="F7CAAC" w:themeFill="accent2" w:themeFillTint="66"/>
            <w:vAlign w:val="center"/>
          </w:tcPr>
          <w:p w14:paraId="0BE65956" w14:textId="77777777" w:rsidR="00DF590C" w:rsidRDefault="00DF590C" w:rsidP="00BC4A5F">
            <w:pPr>
              <w:rPr>
                <w:rFonts w:ascii="Arial" w:hAnsi="Arial" w:cs="Arial"/>
              </w:rPr>
            </w:pPr>
            <w:r>
              <w:rPr>
                <w:rFonts w:ascii="Arial" w:hAnsi="Arial" w:cs="Arial"/>
              </w:rPr>
              <w:t>Signage Rayrigg Rd Car Park</w:t>
            </w:r>
          </w:p>
        </w:tc>
        <w:tc>
          <w:tcPr>
            <w:tcW w:w="3241" w:type="dxa"/>
            <w:vAlign w:val="center"/>
          </w:tcPr>
          <w:p w14:paraId="0D157E5E" w14:textId="77777777" w:rsidR="00DF590C" w:rsidRDefault="00DF590C" w:rsidP="00BC4A5F">
            <w:pPr>
              <w:rPr>
                <w:rFonts w:ascii="Arial" w:hAnsi="Arial" w:cs="Arial"/>
              </w:rPr>
            </w:pPr>
            <w:r>
              <w:rPr>
                <w:rFonts w:ascii="Arial" w:hAnsi="Arial" w:cs="Arial"/>
              </w:rPr>
              <w:t>To dilute/reroute pedestrian flows away from narrow pavements</w:t>
            </w:r>
          </w:p>
          <w:p w14:paraId="0C9D9EB0" w14:textId="77777777" w:rsidR="005646D6" w:rsidRDefault="005646D6" w:rsidP="00BC4A5F">
            <w:pPr>
              <w:rPr>
                <w:rFonts w:ascii="Arial" w:hAnsi="Arial" w:cs="Arial"/>
              </w:rPr>
            </w:pPr>
          </w:p>
          <w:p w14:paraId="1EFDEE6B" w14:textId="77777777" w:rsidR="005646D6" w:rsidRDefault="005646D6" w:rsidP="00BC4A5F">
            <w:pPr>
              <w:rPr>
                <w:rFonts w:ascii="Arial" w:hAnsi="Arial" w:cs="Arial"/>
              </w:rPr>
            </w:pPr>
          </w:p>
        </w:tc>
        <w:tc>
          <w:tcPr>
            <w:tcW w:w="1246" w:type="dxa"/>
            <w:vAlign w:val="center"/>
          </w:tcPr>
          <w:p w14:paraId="0EB03EDD" w14:textId="47EE6AFB" w:rsidR="00DF590C" w:rsidRDefault="00C479C8" w:rsidP="00BC4A5F">
            <w:pPr>
              <w:rPr>
                <w:rFonts w:ascii="Arial" w:hAnsi="Arial" w:cs="Arial"/>
              </w:rPr>
            </w:pPr>
            <w:r>
              <w:rPr>
                <w:rFonts w:ascii="Arial" w:hAnsi="Arial" w:cs="Arial"/>
              </w:rPr>
              <w:t>6.7.20</w:t>
            </w:r>
          </w:p>
        </w:tc>
        <w:tc>
          <w:tcPr>
            <w:tcW w:w="1804" w:type="dxa"/>
            <w:vAlign w:val="center"/>
          </w:tcPr>
          <w:p w14:paraId="30ADDD7F" w14:textId="77777777" w:rsidR="00DF590C" w:rsidRDefault="00DF590C" w:rsidP="00BC4A5F">
            <w:pPr>
              <w:rPr>
                <w:rFonts w:ascii="Arial" w:hAnsi="Arial" w:cs="Arial"/>
              </w:rPr>
            </w:pPr>
            <w:r>
              <w:rPr>
                <w:rFonts w:ascii="Arial" w:hAnsi="Arial" w:cs="Arial"/>
              </w:rPr>
              <w:t>Add ERDF</w:t>
            </w:r>
          </w:p>
        </w:tc>
        <w:tc>
          <w:tcPr>
            <w:tcW w:w="1820" w:type="dxa"/>
            <w:vAlign w:val="center"/>
          </w:tcPr>
          <w:p w14:paraId="19171134" w14:textId="1849BD4F" w:rsidR="00DF590C" w:rsidRDefault="00DF590C" w:rsidP="00BC4A5F">
            <w:pPr>
              <w:rPr>
                <w:rFonts w:ascii="Arial" w:hAnsi="Arial" w:cs="Arial"/>
              </w:rPr>
            </w:pPr>
            <w:r>
              <w:rPr>
                <w:rFonts w:ascii="Arial" w:hAnsi="Arial" w:cs="Arial"/>
              </w:rPr>
              <w:t>SLDC</w:t>
            </w:r>
          </w:p>
        </w:tc>
        <w:tc>
          <w:tcPr>
            <w:tcW w:w="3969" w:type="dxa"/>
            <w:vAlign w:val="center"/>
          </w:tcPr>
          <w:p w14:paraId="24FBB6FB" w14:textId="22DA6FBA" w:rsidR="00DF590C" w:rsidRDefault="00307012" w:rsidP="00BC4A5F">
            <w:pPr>
              <w:rPr>
                <w:rFonts w:ascii="Arial" w:hAnsi="Arial" w:cs="Arial"/>
              </w:rPr>
            </w:pPr>
            <w:r>
              <w:rPr>
                <w:rFonts w:ascii="Arial" w:hAnsi="Arial" w:cs="Arial"/>
              </w:rPr>
              <w:t>Being progressed by CCC</w:t>
            </w:r>
          </w:p>
        </w:tc>
      </w:tr>
      <w:tr w:rsidR="007E7D79" w:rsidRPr="002E0236" w14:paraId="54571F8D" w14:textId="77777777" w:rsidTr="00DF590C">
        <w:trPr>
          <w:trHeight w:val="340"/>
        </w:trPr>
        <w:tc>
          <w:tcPr>
            <w:tcW w:w="553" w:type="dxa"/>
            <w:vMerge w:val="restart"/>
            <w:shd w:val="clear" w:color="auto" w:fill="F7CAAC" w:themeFill="accent2" w:themeFillTint="66"/>
            <w:textDirection w:val="btLr"/>
          </w:tcPr>
          <w:p w14:paraId="43A7FB4E" w14:textId="1D489674" w:rsidR="007E7D79" w:rsidRDefault="007E7D79" w:rsidP="007E7D79">
            <w:pPr>
              <w:ind w:left="113" w:right="113"/>
              <w:jc w:val="center"/>
              <w:rPr>
                <w:rFonts w:ascii="Arial" w:hAnsi="Arial" w:cs="Arial"/>
              </w:rPr>
            </w:pPr>
            <w:r w:rsidRPr="007E7D79">
              <w:rPr>
                <w:rFonts w:ascii="Arial" w:hAnsi="Arial" w:cs="Arial"/>
                <w:sz w:val="28"/>
                <w:szCs w:val="28"/>
              </w:rPr>
              <w:lastRenderedPageBreak/>
              <w:t>Windermere</w:t>
            </w:r>
          </w:p>
        </w:tc>
        <w:tc>
          <w:tcPr>
            <w:tcW w:w="1827" w:type="dxa"/>
            <w:shd w:val="clear" w:color="auto" w:fill="F7CAAC" w:themeFill="accent2" w:themeFillTint="66"/>
            <w:vAlign w:val="center"/>
          </w:tcPr>
          <w:p w14:paraId="1E60C072" w14:textId="22CBD4EA" w:rsidR="007E7D79" w:rsidRDefault="007E7D79" w:rsidP="00A22826">
            <w:pPr>
              <w:rPr>
                <w:rFonts w:ascii="Arial" w:hAnsi="Arial" w:cs="Arial"/>
              </w:rPr>
            </w:pPr>
            <w:r>
              <w:rPr>
                <w:rFonts w:ascii="Arial" w:hAnsi="Arial" w:cs="Arial"/>
              </w:rPr>
              <w:t>20mph speed limit</w:t>
            </w:r>
          </w:p>
        </w:tc>
        <w:tc>
          <w:tcPr>
            <w:tcW w:w="3241" w:type="dxa"/>
            <w:vAlign w:val="center"/>
          </w:tcPr>
          <w:p w14:paraId="00C3987B" w14:textId="01477A23" w:rsidR="007E7D79" w:rsidRDefault="007E7D79" w:rsidP="00A22826">
            <w:pPr>
              <w:rPr>
                <w:rFonts w:ascii="Arial" w:hAnsi="Arial" w:cs="Arial"/>
              </w:rPr>
            </w:pPr>
            <w:r w:rsidRPr="00DF590C">
              <w:rPr>
                <w:rFonts w:ascii="Arial" w:hAnsi="Arial" w:cs="Arial"/>
              </w:rPr>
              <w:t>TTRO for 20mph speed limit and parking restrictions.</w:t>
            </w:r>
            <w:r>
              <w:rPr>
                <w:rFonts w:ascii="Arial" w:hAnsi="Arial" w:cs="Arial"/>
              </w:rPr>
              <w:t xml:space="preserve">  Ellerthwaite Square (south of town centre), east end of College Road and to include Elleray Road, High St, Victoria St, Crescent Road and Main St (plus other internal streets) but not A591. Loading/unloading access to continue as required.</w:t>
            </w:r>
          </w:p>
        </w:tc>
        <w:tc>
          <w:tcPr>
            <w:tcW w:w="1246" w:type="dxa"/>
            <w:vAlign w:val="center"/>
          </w:tcPr>
          <w:p w14:paraId="30A6D5BE" w14:textId="77777777" w:rsidR="007E7D79" w:rsidRDefault="00C479C8" w:rsidP="00A22826">
            <w:pPr>
              <w:rPr>
                <w:rFonts w:ascii="Arial" w:hAnsi="Arial" w:cs="Arial"/>
              </w:rPr>
            </w:pPr>
            <w:r>
              <w:rPr>
                <w:rFonts w:ascii="Arial" w:hAnsi="Arial" w:cs="Arial"/>
              </w:rPr>
              <w:t>w/c</w:t>
            </w:r>
          </w:p>
          <w:p w14:paraId="6ABD4999" w14:textId="03B4E4AD" w:rsidR="00C479C8" w:rsidRDefault="000303F8" w:rsidP="00A22826">
            <w:pPr>
              <w:rPr>
                <w:rFonts w:ascii="Arial" w:hAnsi="Arial" w:cs="Arial"/>
              </w:rPr>
            </w:pPr>
            <w:r>
              <w:rPr>
                <w:rFonts w:ascii="Arial" w:hAnsi="Arial" w:cs="Arial"/>
              </w:rPr>
              <w:t>13</w:t>
            </w:r>
            <w:r w:rsidR="00C479C8">
              <w:rPr>
                <w:rFonts w:ascii="Arial" w:hAnsi="Arial" w:cs="Arial"/>
              </w:rPr>
              <w:t>.7.20</w:t>
            </w:r>
          </w:p>
        </w:tc>
        <w:tc>
          <w:tcPr>
            <w:tcW w:w="1804" w:type="dxa"/>
            <w:vAlign w:val="center"/>
          </w:tcPr>
          <w:p w14:paraId="4EDE3DB1" w14:textId="77777777" w:rsidR="007E7D79" w:rsidRDefault="007E7D79" w:rsidP="00A22826">
            <w:pPr>
              <w:rPr>
                <w:rFonts w:ascii="Arial" w:hAnsi="Arial" w:cs="Arial"/>
              </w:rPr>
            </w:pPr>
            <w:r>
              <w:rPr>
                <w:rFonts w:ascii="Arial" w:hAnsi="Arial" w:cs="Arial"/>
              </w:rPr>
              <w:t>Add ERDF</w:t>
            </w:r>
          </w:p>
        </w:tc>
        <w:tc>
          <w:tcPr>
            <w:tcW w:w="1820" w:type="dxa"/>
            <w:vAlign w:val="center"/>
          </w:tcPr>
          <w:p w14:paraId="3EF195E1" w14:textId="77777777" w:rsidR="007E7D79" w:rsidRDefault="007E7D79" w:rsidP="00A22826">
            <w:pPr>
              <w:rPr>
                <w:rFonts w:ascii="Arial" w:hAnsi="Arial" w:cs="Arial"/>
              </w:rPr>
            </w:pPr>
            <w:r>
              <w:rPr>
                <w:rFonts w:ascii="Arial" w:hAnsi="Arial" w:cs="Arial"/>
              </w:rPr>
              <w:t>CCC</w:t>
            </w:r>
          </w:p>
        </w:tc>
        <w:tc>
          <w:tcPr>
            <w:tcW w:w="3969" w:type="dxa"/>
            <w:vAlign w:val="center"/>
          </w:tcPr>
          <w:p w14:paraId="550FA5C3" w14:textId="38DCE3A2" w:rsidR="007E7D79" w:rsidRDefault="00307012" w:rsidP="005646D6">
            <w:pPr>
              <w:rPr>
                <w:rFonts w:ascii="Arial" w:hAnsi="Arial" w:cs="Arial"/>
              </w:rPr>
            </w:pPr>
            <w:r>
              <w:rPr>
                <w:rFonts w:ascii="Arial" w:hAnsi="Arial" w:cs="Arial"/>
              </w:rPr>
              <w:t xml:space="preserve">Being progressed by CCC </w:t>
            </w:r>
          </w:p>
        </w:tc>
      </w:tr>
      <w:tr w:rsidR="007E7D79" w:rsidRPr="002E0236" w14:paraId="51CA68DC" w14:textId="77777777" w:rsidTr="00DF590C">
        <w:trPr>
          <w:trHeight w:val="340"/>
        </w:trPr>
        <w:tc>
          <w:tcPr>
            <w:tcW w:w="553" w:type="dxa"/>
            <w:vMerge/>
            <w:shd w:val="clear" w:color="auto" w:fill="F7CAAC" w:themeFill="accent2" w:themeFillTint="66"/>
          </w:tcPr>
          <w:p w14:paraId="2D624BC6" w14:textId="77777777" w:rsidR="007E7D79" w:rsidRDefault="007E7D79" w:rsidP="00A22826">
            <w:pPr>
              <w:rPr>
                <w:rFonts w:ascii="Arial" w:hAnsi="Arial" w:cs="Arial"/>
              </w:rPr>
            </w:pPr>
          </w:p>
        </w:tc>
        <w:tc>
          <w:tcPr>
            <w:tcW w:w="1827" w:type="dxa"/>
            <w:shd w:val="clear" w:color="auto" w:fill="F7CAAC" w:themeFill="accent2" w:themeFillTint="66"/>
            <w:vAlign w:val="center"/>
          </w:tcPr>
          <w:p w14:paraId="2F01C5D2" w14:textId="2036AEA8" w:rsidR="007E7D79" w:rsidRDefault="007E7D79" w:rsidP="00A22826">
            <w:pPr>
              <w:rPr>
                <w:rFonts w:ascii="Arial" w:hAnsi="Arial" w:cs="Arial"/>
              </w:rPr>
            </w:pPr>
            <w:r>
              <w:rPr>
                <w:rFonts w:ascii="Arial" w:hAnsi="Arial" w:cs="Arial"/>
              </w:rPr>
              <w:t>Cone out parking bays</w:t>
            </w:r>
          </w:p>
        </w:tc>
        <w:tc>
          <w:tcPr>
            <w:tcW w:w="3241" w:type="dxa"/>
            <w:vAlign w:val="center"/>
          </w:tcPr>
          <w:p w14:paraId="720EC96D" w14:textId="413738C8" w:rsidR="007E7D79" w:rsidRDefault="007E7D79" w:rsidP="00A22826">
            <w:pPr>
              <w:rPr>
                <w:rFonts w:ascii="Arial" w:hAnsi="Arial" w:cs="Arial"/>
              </w:rPr>
            </w:pPr>
            <w:r>
              <w:rPr>
                <w:rFonts w:ascii="Arial" w:hAnsi="Arial" w:cs="Arial"/>
              </w:rPr>
              <w:t>TTRO for no waiting at any time (NWAAT) on Main Street from Ellerthwaite Square and bottom 4 bays on Crescent Road to provide additional space for pedestrians. Loading/unloading access as required.</w:t>
            </w:r>
          </w:p>
        </w:tc>
        <w:tc>
          <w:tcPr>
            <w:tcW w:w="1246" w:type="dxa"/>
            <w:vAlign w:val="center"/>
          </w:tcPr>
          <w:p w14:paraId="558E69DF" w14:textId="77777777" w:rsidR="00C479C8" w:rsidRPr="00C479C8" w:rsidRDefault="00C479C8" w:rsidP="00C479C8">
            <w:pPr>
              <w:rPr>
                <w:rFonts w:ascii="Arial" w:hAnsi="Arial" w:cs="Arial"/>
              </w:rPr>
            </w:pPr>
            <w:r w:rsidRPr="00C479C8">
              <w:rPr>
                <w:rFonts w:ascii="Arial" w:hAnsi="Arial" w:cs="Arial"/>
              </w:rPr>
              <w:t>w/c</w:t>
            </w:r>
          </w:p>
          <w:p w14:paraId="3C524705" w14:textId="1DC00182" w:rsidR="007E7D79" w:rsidRDefault="000303F8" w:rsidP="00C479C8">
            <w:pPr>
              <w:rPr>
                <w:rFonts w:ascii="Arial" w:hAnsi="Arial" w:cs="Arial"/>
              </w:rPr>
            </w:pPr>
            <w:r>
              <w:rPr>
                <w:rFonts w:ascii="Arial" w:hAnsi="Arial" w:cs="Arial"/>
              </w:rPr>
              <w:t>13</w:t>
            </w:r>
            <w:r w:rsidR="00C479C8" w:rsidRPr="00C479C8">
              <w:rPr>
                <w:rFonts w:ascii="Arial" w:hAnsi="Arial" w:cs="Arial"/>
              </w:rPr>
              <w:t>.7.20</w:t>
            </w:r>
          </w:p>
        </w:tc>
        <w:tc>
          <w:tcPr>
            <w:tcW w:w="1804" w:type="dxa"/>
            <w:vAlign w:val="center"/>
          </w:tcPr>
          <w:p w14:paraId="06DFDD92" w14:textId="1470454B" w:rsidR="007E7D79" w:rsidRDefault="007E7D79" w:rsidP="00A22826">
            <w:pPr>
              <w:rPr>
                <w:rFonts w:ascii="Arial" w:hAnsi="Arial" w:cs="Arial"/>
              </w:rPr>
            </w:pPr>
            <w:r>
              <w:rPr>
                <w:rFonts w:ascii="Arial" w:hAnsi="Arial" w:cs="Arial"/>
              </w:rPr>
              <w:t>Add ERDF</w:t>
            </w:r>
          </w:p>
        </w:tc>
        <w:tc>
          <w:tcPr>
            <w:tcW w:w="1820" w:type="dxa"/>
            <w:vAlign w:val="center"/>
          </w:tcPr>
          <w:p w14:paraId="5543DDF7" w14:textId="047864E1" w:rsidR="007E7D79" w:rsidRDefault="007E7D79" w:rsidP="00A22826">
            <w:pPr>
              <w:rPr>
                <w:rFonts w:ascii="Arial" w:hAnsi="Arial" w:cs="Arial"/>
              </w:rPr>
            </w:pPr>
            <w:r>
              <w:rPr>
                <w:rFonts w:ascii="Arial" w:hAnsi="Arial" w:cs="Arial"/>
              </w:rPr>
              <w:t>CCC</w:t>
            </w:r>
          </w:p>
        </w:tc>
        <w:tc>
          <w:tcPr>
            <w:tcW w:w="3969" w:type="dxa"/>
            <w:vAlign w:val="center"/>
          </w:tcPr>
          <w:p w14:paraId="27A721DA" w14:textId="300DED61" w:rsidR="007E7D79" w:rsidRDefault="00307012" w:rsidP="00A22826">
            <w:pPr>
              <w:rPr>
                <w:rFonts w:ascii="Arial" w:hAnsi="Arial" w:cs="Arial"/>
              </w:rPr>
            </w:pPr>
            <w:r>
              <w:rPr>
                <w:rFonts w:ascii="Arial" w:hAnsi="Arial" w:cs="Arial"/>
              </w:rPr>
              <w:t>Being progressed by CCC</w:t>
            </w:r>
          </w:p>
        </w:tc>
      </w:tr>
      <w:tr w:rsidR="00063548" w:rsidRPr="002E0236" w14:paraId="1A83E4FC" w14:textId="77777777" w:rsidTr="00DF590C">
        <w:trPr>
          <w:trHeight w:val="340"/>
        </w:trPr>
        <w:tc>
          <w:tcPr>
            <w:tcW w:w="553" w:type="dxa"/>
            <w:vMerge w:val="restart"/>
            <w:shd w:val="clear" w:color="auto" w:fill="F7CAAC" w:themeFill="accent2" w:themeFillTint="66"/>
            <w:textDirection w:val="btLr"/>
          </w:tcPr>
          <w:p w14:paraId="5660A9AB" w14:textId="081EE741" w:rsidR="00063548" w:rsidRPr="00DF590C" w:rsidRDefault="00063548" w:rsidP="00DF590C">
            <w:pPr>
              <w:ind w:left="113" w:right="113"/>
              <w:jc w:val="center"/>
              <w:rPr>
                <w:rFonts w:ascii="Arial" w:hAnsi="Arial" w:cs="Arial"/>
                <w:sz w:val="28"/>
                <w:szCs w:val="28"/>
              </w:rPr>
            </w:pPr>
            <w:r w:rsidRPr="00DF590C">
              <w:rPr>
                <w:rFonts w:ascii="Arial" w:hAnsi="Arial" w:cs="Arial"/>
                <w:sz w:val="28"/>
                <w:szCs w:val="28"/>
              </w:rPr>
              <w:t>Amble</w:t>
            </w:r>
            <w:r w:rsidR="00DF590C">
              <w:rPr>
                <w:rFonts w:ascii="Arial" w:hAnsi="Arial" w:cs="Arial"/>
                <w:sz w:val="28"/>
                <w:szCs w:val="28"/>
              </w:rPr>
              <w:t>sid</w:t>
            </w:r>
            <w:r w:rsidRPr="00DF590C">
              <w:rPr>
                <w:rFonts w:ascii="Arial" w:hAnsi="Arial" w:cs="Arial"/>
                <w:sz w:val="28"/>
                <w:szCs w:val="28"/>
              </w:rPr>
              <w:t>e</w:t>
            </w:r>
          </w:p>
        </w:tc>
        <w:tc>
          <w:tcPr>
            <w:tcW w:w="1827" w:type="dxa"/>
            <w:shd w:val="clear" w:color="auto" w:fill="F7CAAC" w:themeFill="accent2" w:themeFillTint="66"/>
            <w:vAlign w:val="center"/>
          </w:tcPr>
          <w:p w14:paraId="5559D66B" w14:textId="4D5F6DDE" w:rsidR="00063548" w:rsidRDefault="00063548" w:rsidP="00A22826">
            <w:pPr>
              <w:rPr>
                <w:rFonts w:ascii="Arial" w:hAnsi="Arial" w:cs="Arial"/>
              </w:rPr>
            </w:pPr>
            <w:r>
              <w:rPr>
                <w:rFonts w:ascii="Arial" w:hAnsi="Arial" w:cs="Arial"/>
              </w:rPr>
              <w:t>Cone out parking bays</w:t>
            </w:r>
          </w:p>
        </w:tc>
        <w:tc>
          <w:tcPr>
            <w:tcW w:w="3241" w:type="dxa"/>
            <w:vAlign w:val="center"/>
          </w:tcPr>
          <w:p w14:paraId="7283A3C8" w14:textId="1A1C92D2" w:rsidR="00063548" w:rsidRDefault="00063548" w:rsidP="007E7D79">
            <w:pPr>
              <w:rPr>
                <w:rFonts w:ascii="Arial" w:hAnsi="Arial" w:cs="Arial"/>
              </w:rPr>
            </w:pPr>
            <w:r>
              <w:rPr>
                <w:rFonts w:ascii="Arial" w:hAnsi="Arial" w:cs="Arial"/>
              </w:rPr>
              <w:t>TTRO for Compston Road NWAAT for parking to cone out a traffic lane and NWAAT restrictions for parking at top end of Compston Road outside Co-op and other businesses. Loading/unloading access as required.</w:t>
            </w:r>
          </w:p>
          <w:p w14:paraId="3F2F127D" w14:textId="4ABEF7B2" w:rsidR="00063548" w:rsidRDefault="00063548" w:rsidP="00A22826">
            <w:pPr>
              <w:rPr>
                <w:rFonts w:ascii="Arial" w:hAnsi="Arial" w:cs="Arial"/>
              </w:rPr>
            </w:pPr>
          </w:p>
        </w:tc>
        <w:tc>
          <w:tcPr>
            <w:tcW w:w="1246" w:type="dxa"/>
            <w:vAlign w:val="center"/>
          </w:tcPr>
          <w:p w14:paraId="566FEF16" w14:textId="77777777" w:rsidR="00063548" w:rsidRDefault="000A2F38" w:rsidP="00A22826">
            <w:pPr>
              <w:rPr>
                <w:rFonts w:ascii="Arial" w:hAnsi="Arial" w:cs="Arial"/>
              </w:rPr>
            </w:pPr>
            <w:r>
              <w:rPr>
                <w:rFonts w:ascii="Arial" w:hAnsi="Arial" w:cs="Arial"/>
              </w:rPr>
              <w:t>w/c</w:t>
            </w:r>
          </w:p>
          <w:p w14:paraId="0BE50F5E" w14:textId="74F042BD" w:rsidR="00C479C8" w:rsidRDefault="000303F8" w:rsidP="00A22826">
            <w:pPr>
              <w:rPr>
                <w:rFonts w:ascii="Arial" w:hAnsi="Arial" w:cs="Arial"/>
              </w:rPr>
            </w:pPr>
            <w:r>
              <w:rPr>
                <w:rFonts w:ascii="Arial" w:hAnsi="Arial" w:cs="Arial"/>
              </w:rPr>
              <w:t>20</w:t>
            </w:r>
            <w:r w:rsidR="00C479C8">
              <w:rPr>
                <w:rFonts w:ascii="Arial" w:hAnsi="Arial" w:cs="Arial"/>
              </w:rPr>
              <w:t>.7.20</w:t>
            </w:r>
          </w:p>
        </w:tc>
        <w:tc>
          <w:tcPr>
            <w:tcW w:w="1804" w:type="dxa"/>
            <w:vAlign w:val="center"/>
          </w:tcPr>
          <w:p w14:paraId="133CA54E" w14:textId="77777777" w:rsidR="00063548" w:rsidRDefault="00063548" w:rsidP="00A22826">
            <w:pPr>
              <w:rPr>
                <w:rFonts w:ascii="Arial" w:hAnsi="Arial" w:cs="Arial"/>
              </w:rPr>
            </w:pPr>
            <w:r>
              <w:rPr>
                <w:rFonts w:ascii="Arial" w:hAnsi="Arial" w:cs="Arial"/>
              </w:rPr>
              <w:t>Add ERDF</w:t>
            </w:r>
          </w:p>
        </w:tc>
        <w:tc>
          <w:tcPr>
            <w:tcW w:w="1820" w:type="dxa"/>
            <w:vAlign w:val="center"/>
          </w:tcPr>
          <w:p w14:paraId="189E6CF1" w14:textId="77777777" w:rsidR="00063548" w:rsidRDefault="00063548" w:rsidP="00A22826">
            <w:pPr>
              <w:rPr>
                <w:rFonts w:ascii="Arial" w:hAnsi="Arial" w:cs="Arial"/>
              </w:rPr>
            </w:pPr>
            <w:r>
              <w:rPr>
                <w:rFonts w:ascii="Arial" w:hAnsi="Arial" w:cs="Arial"/>
              </w:rPr>
              <w:t>CCC</w:t>
            </w:r>
          </w:p>
        </w:tc>
        <w:tc>
          <w:tcPr>
            <w:tcW w:w="3969" w:type="dxa"/>
            <w:vAlign w:val="center"/>
          </w:tcPr>
          <w:p w14:paraId="10C61798" w14:textId="45AF9F94" w:rsidR="00063548" w:rsidRDefault="00307012" w:rsidP="00A22826">
            <w:pPr>
              <w:rPr>
                <w:rFonts w:ascii="Arial" w:hAnsi="Arial" w:cs="Arial"/>
              </w:rPr>
            </w:pPr>
            <w:r>
              <w:rPr>
                <w:rFonts w:ascii="Arial" w:hAnsi="Arial" w:cs="Arial"/>
              </w:rPr>
              <w:t>Being progressed by CCC</w:t>
            </w:r>
          </w:p>
        </w:tc>
      </w:tr>
      <w:tr w:rsidR="00063548" w:rsidRPr="002E0236" w14:paraId="058F1702" w14:textId="77777777" w:rsidTr="00DF590C">
        <w:trPr>
          <w:trHeight w:val="340"/>
        </w:trPr>
        <w:tc>
          <w:tcPr>
            <w:tcW w:w="553" w:type="dxa"/>
            <w:vMerge/>
            <w:shd w:val="clear" w:color="auto" w:fill="F7CAAC" w:themeFill="accent2" w:themeFillTint="66"/>
          </w:tcPr>
          <w:p w14:paraId="50F444F4" w14:textId="77777777" w:rsidR="00063548" w:rsidRDefault="00063548" w:rsidP="00A22826">
            <w:pPr>
              <w:rPr>
                <w:rFonts w:ascii="Arial" w:hAnsi="Arial" w:cs="Arial"/>
              </w:rPr>
            </w:pPr>
          </w:p>
        </w:tc>
        <w:tc>
          <w:tcPr>
            <w:tcW w:w="1827" w:type="dxa"/>
            <w:shd w:val="clear" w:color="auto" w:fill="F7CAAC" w:themeFill="accent2" w:themeFillTint="66"/>
            <w:vAlign w:val="center"/>
          </w:tcPr>
          <w:p w14:paraId="46062154" w14:textId="77777777" w:rsidR="00063548" w:rsidRDefault="00063548" w:rsidP="00A22826">
            <w:pPr>
              <w:rPr>
                <w:rFonts w:ascii="Arial" w:hAnsi="Arial" w:cs="Arial"/>
              </w:rPr>
            </w:pPr>
            <w:r>
              <w:rPr>
                <w:rFonts w:ascii="Arial" w:hAnsi="Arial" w:cs="Arial"/>
              </w:rPr>
              <w:t>Cone out loading bays</w:t>
            </w:r>
          </w:p>
        </w:tc>
        <w:tc>
          <w:tcPr>
            <w:tcW w:w="3241" w:type="dxa"/>
            <w:vAlign w:val="center"/>
          </w:tcPr>
          <w:p w14:paraId="585C024B" w14:textId="6B8EE600" w:rsidR="00063548" w:rsidRDefault="00063548" w:rsidP="00A22826">
            <w:pPr>
              <w:rPr>
                <w:rFonts w:ascii="Arial" w:hAnsi="Arial" w:cs="Arial"/>
              </w:rPr>
            </w:pPr>
            <w:r>
              <w:rPr>
                <w:rFonts w:ascii="Arial" w:hAnsi="Arial" w:cs="Arial"/>
              </w:rPr>
              <w:t>NWAAT for some spaces on Market Place north of The Slack and on Lake Road north of Kelsick Road junction to provide additional space for pedestrians. Loading/unloading access as required.</w:t>
            </w:r>
          </w:p>
        </w:tc>
        <w:tc>
          <w:tcPr>
            <w:tcW w:w="1246" w:type="dxa"/>
            <w:vAlign w:val="center"/>
          </w:tcPr>
          <w:p w14:paraId="127D2D28" w14:textId="77777777" w:rsidR="00063548" w:rsidRDefault="00C479C8" w:rsidP="00A22826">
            <w:pPr>
              <w:rPr>
                <w:rFonts w:ascii="Arial" w:hAnsi="Arial" w:cs="Arial"/>
              </w:rPr>
            </w:pPr>
            <w:r>
              <w:rPr>
                <w:rFonts w:ascii="Arial" w:hAnsi="Arial" w:cs="Arial"/>
              </w:rPr>
              <w:t>w/c</w:t>
            </w:r>
          </w:p>
          <w:p w14:paraId="5CD0D3C8" w14:textId="5C77E145" w:rsidR="00C479C8" w:rsidRDefault="000303F8" w:rsidP="00A22826">
            <w:pPr>
              <w:rPr>
                <w:rFonts w:ascii="Arial" w:hAnsi="Arial" w:cs="Arial"/>
              </w:rPr>
            </w:pPr>
            <w:r>
              <w:rPr>
                <w:rFonts w:ascii="Arial" w:hAnsi="Arial" w:cs="Arial"/>
              </w:rPr>
              <w:t>20</w:t>
            </w:r>
            <w:r w:rsidR="00C479C8">
              <w:rPr>
                <w:rFonts w:ascii="Arial" w:hAnsi="Arial" w:cs="Arial"/>
              </w:rPr>
              <w:t>.7.20</w:t>
            </w:r>
          </w:p>
        </w:tc>
        <w:tc>
          <w:tcPr>
            <w:tcW w:w="1804" w:type="dxa"/>
            <w:vAlign w:val="center"/>
          </w:tcPr>
          <w:p w14:paraId="4F76D936" w14:textId="77777777" w:rsidR="00063548" w:rsidRDefault="00063548" w:rsidP="00A22826">
            <w:pPr>
              <w:rPr>
                <w:rFonts w:ascii="Arial" w:hAnsi="Arial" w:cs="Arial"/>
              </w:rPr>
            </w:pPr>
            <w:r>
              <w:rPr>
                <w:rFonts w:ascii="Arial" w:hAnsi="Arial" w:cs="Arial"/>
              </w:rPr>
              <w:t>Add ERDF</w:t>
            </w:r>
          </w:p>
        </w:tc>
        <w:tc>
          <w:tcPr>
            <w:tcW w:w="1820" w:type="dxa"/>
            <w:vAlign w:val="center"/>
          </w:tcPr>
          <w:p w14:paraId="1D77C855" w14:textId="77777777" w:rsidR="00063548" w:rsidRDefault="00063548" w:rsidP="00A22826">
            <w:pPr>
              <w:rPr>
                <w:rFonts w:ascii="Arial" w:hAnsi="Arial" w:cs="Arial"/>
              </w:rPr>
            </w:pPr>
            <w:r>
              <w:rPr>
                <w:rFonts w:ascii="Arial" w:hAnsi="Arial" w:cs="Arial"/>
              </w:rPr>
              <w:t>CCC</w:t>
            </w:r>
          </w:p>
        </w:tc>
        <w:tc>
          <w:tcPr>
            <w:tcW w:w="3969" w:type="dxa"/>
            <w:vAlign w:val="center"/>
          </w:tcPr>
          <w:p w14:paraId="174D24F2" w14:textId="1331819C" w:rsidR="00063548" w:rsidRDefault="00307012" w:rsidP="00A22826">
            <w:pPr>
              <w:rPr>
                <w:rFonts w:ascii="Arial" w:hAnsi="Arial" w:cs="Arial"/>
              </w:rPr>
            </w:pPr>
            <w:r>
              <w:rPr>
                <w:rFonts w:ascii="Arial" w:hAnsi="Arial" w:cs="Arial"/>
              </w:rPr>
              <w:t>Being progressed by CCC</w:t>
            </w:r>
          </w:p>
        </w:tc>
      </w:tr>
      <w:tr w:rsidR="00063548" w:rsidRPr="002E0236" w14:paraId="561B1231" w14:textId="77777777" w:rsidTr="00DF590C">
        <w:trPr>
          <w:trHeight w:val="340"/>
        </w:trPr>
        <w:tc>
          <w:tcPr>
            <w:tcW w:w="553" w:type="dxa"/>
            <w:vMerge/>
            <w:shd w:val="clear" w:color="auto" w:fill="F7CAAC" w:themeFill="accent2" w:themeFillTint="66"/>
          </w:tcPr>
          <w:p w14:paraId="5D7258F4" w14:textId="77777777" w:rsidR="00063548" w:rsidRDefault="00063548" w:rsidP="00A22826">
            <w:pPr>
              <w:rPr>
                <w:rFonts w:ascii="Arial" w:hAnsi="Arial" w:cs="Arial"/>
              </w:rPr>
            </w:pPr>
          </w:p>
        </w:tc>
        <w:tc>
          <w:tcPr>
            <w:tcW w:w="1827" w:type="dxa"/>
            <w:shd w:val="clear" w:color="auto" w:fill="F7CAAC" w:themeFill="accent2" w:themeFillTint="66"/>
            <w:vAlign w:val="center"/>
          </w:tcPr>
          <w:p w14:paraId="06CB6F72" w14:textId="77777777" w:rsidR="00063548" w:rsidRDefault="00063548" w:rsidP="00A22826">
            <w:pPr>
              <w:rPr>
                <w:rFonts w:ascii="Arial" w:hAnsi="Arial" w:cs="Arial"/>
              </w:rPr>
            </w:pPr>
            <w:r>
              <w:rPr>
                <w:rFonts w:ascii="Arial" w:hAnsi="Arial" w:cs="Arial"/>
              </w:rPr>
              <w:t>20mph speed limit</w:t>
            </w:r>
          </w:p>
        </w:tc>
        <w:tc>
          <w:tcPr>
            <w:tcW w:w="3241" w:type="dxa"/>
            <w:vAlign w:val="center"/>
          </w:tcPr>
          <w:p w14:paraId="457F23FB" w14:textId="46F9E64D" w:rsidR="00063548" w:rsidRDefault="00063548" w:rsidP="00A22826">
            <w:pPr>
              <w:rPr>
                <w:rFonts w:ascii="Arial" w:hAnsi="Arial" w:cs="Arial"/>
              </w:rPr>
            </w:pPr>
            <w:r>
              <w:rPr>
                <w:rFonts w:ascii="Arial" w:hAnsi="Arial" w:cs="Arial"/>
              </w:rPr>
              <w:t>TTRO for 20mph speed limit to include A593 north of Wansfell Road and Rydal Road to north of the Rydal Road car park entrance and the A591 Lake Road until it meets Wansfell Road plus all streets found within that area and Milan’s Park.</w:t>
            </w:r>
          </w:p>
        </w:tc>
        <w:tc>
          <w:tcPr>
            <w:tcW w:w="1246" w:type="dxa"/>
            <w:vAlign w:val="center"/>
          </w:tcPr>
          <w:p w14:paraId="34F1855E" w14:textId="77777777" w:rsidR="00063548" w:rsidRDefault="00C479C8" w:rsidP="00A22826">
            <w:pPr>
              <w:rPr>
                <w:rFonts w:ascii="Arial" w:hAnsi="Arial" w:cs="Arial"/>
              </w:rPr>
            </w:pPr>
            <w:r>
              <w:rPr>
                <w:rFonts w:ascii="Arial" w:hAnsi="Arial" w:cs="Arial"/>
              </w:rPr>
              <w:t>w/c</w:t>
            </w:r>
          </w:p>
          <w:p w14:paraId="39943D89" w14:textId="7E28272D" w:rsidR="00C479C8" w:rsidRDefault="000303F8" w:rsidP="00A22826">
            <w:pPr>
              <w:rPr>
                <w:rFonts w:ascii="Arial" w:hAnsi="Arial" w:cs="Arial"/>
              </w:rPr>
            </w:pPr>
            <w:r>
              <w:rPr>
                <w:rFonts w:ascii="Arial" w:hAnsi="Arial" w:cs="Arial"/>
              </w:rPr>
              <w:t>20</w:t>
            </w:r>
            <w:r w:rsidR="00C479C8">
              <w:rPr>
                <w:rFonts w:ascii="Arial" w:hAnsi="Arial" w:cs="Arial"/>
              </w:rPr>
              <w:t>.7.20</w:t>
            </w:r>
          </w:p>
        </w:tc>
        <w:tc>
          <w:tcPr>
            <w:tcW w:w="1804" w:type="dxa"/>
            <w:vAlign w:val="center"/>
          </w:tcPr>
          <w:p w14:paraId="1090BCF5" w14:textId="77777777" w:rsidR="00063548" w:rsidRDefault="00063548" w:rsidP="00A22826">
            <w:pPr>
              <w:rPr>
                <w:rFonts w:ascii="Arial" w:hAnsi="Arial" w:cs="Arial"/>
              </w:rPr>
            </w:pPr>
            <w:r>
              <w:rPr>
                <w:rFonts w:ascii="Arial" w:hAnsi="Arial" w:cs="Arial"/>
              </w:rPr>
              <w:t>Add ERDF</w:t>
            </w:r>
          </w:p>
        </w:tc>
        <w:tc>
          <w:tcPr>
            <w:tcW w:w="1820" w:type="dxa"/>
            <w:vAlign w:val="center"/>
          </w:tcPr>
          <w:p w14:paraId="1BADABB1" w14:textId="77777777" w:rsidR="00063548" w:rsidRDefault="00063548" w:rsidP="00A22826">
            <w:pPr>
              <w:rPr>
                <w:rFonts w:ascii="Arial" w:hAnsi="Arial" w:cs="Arial"/>
              </w:rPr>
            </w:pPr>
            <w:r>
              <w:rPr>
                <w:rFonts w:ascii="Arial" w:hAnsi="Arial" w:cs="Arial"/>
              </w:rPr>
              <w:t>CCC</w:t>
            </w:r>
          </w:p>
        </w:tc>
        <w:tc>
          <w:tcPr>
            <w:tcW w:w="3969" w:type="dxa"/>
            <w:vAlign w:val="center"/>
          </w:tcPr>
          <w:p w14:paraId="70A070FA" w14:textId="6E410EE4" w:rsidR="00063548" w:rsidRDefault="00307012" w:rsidP="00A22826">
            <w:pPr>
              <w:rPr>
                <w:rFonts w:ascii="Arial" w:hAnsi="Arial" w:cs="Arial"/>
              </w:rPr>
            </w:pPr>
            <w:r>
              <w:rPr>
                <w:rFonts w:ascii="Arial" w:hAnsi="Arial" w:cs="Arial"/>
              </w:rPr>
              <w:t>Being progressed by CCC</w:t>
            </w:r>
          </w:p>
        </w:tc>
      </w:tr>
      <w:tr w:rsidR="007E7D79" w:rsidRPr="002E0236" w14:paraId="7EA77908" w14:textId="77777777" w:rsidTr="00DF590C">
        <w:trPr>
          <w:trHeight w:val="340"/>
        </w:trPr>
        <w:tc>
          <w:tcPr>
            <w:tcW w:w="553" w:type="dxa"/>
            <w:vMerge w:val="restart"/>
            <w:shd w:val="clear" w:color="auto" w:fill="F7CAAC" w:themeFill="accent2" w:themeFillTint="66"/>
            <w:textDirection w:val="btLr"/>
          </w:tcPr>
          <w:p w14:paraId="6795C6E1" w14:textId="77777777" w:rsidR="007E7D79" w:rsidRPr="000F2853" w:rsidRDefault="007E7D79" w:rsidP="00A22826">
            <w:pPr>
              <w:ind w:left="113" w:right="113"/>
              <w:jc w:val="center"/>
              <w:rPr>
                <w:rFonts w:ascii="Arial" w:hAnsi="Arial" w:cs="Arial"/>
                <w:sz w:val="28"/>
                <w:szCs w:val="28"/>
              </w:rPr>
            </w:pPr>
            <w:r w:rsidRPr="000F2853">
              <w:rPr>
                <w:rFonts w:ascii="Arial" w:hAnsi="Arial" w:cs="Arial"/>
                <w:sz w:val="28"/>
                <w:szCs w:val="28"/>
              </w:rPr>
              <w:t>Grasmere</w:t>
            </w:r>
          </w:p>
        </w:tc>
        <w:tc>
          <w:tcPr>
            <w:tcW w:w="1827" w:type="dxa"/>
            <w:shd w:val="clear" w:color="auto" w:fill="F7CAAC" w:themeFill="accent2" w:themeFillTint="66"/>
            <w:vAlign w:val="center"/>
          </w:tcPr>
          <w:p w14:paraId="77FB80D9" w14:textId="4C13C9CA" w:rsidR="007E7D79" w:rsidRDefault="00A5007B" w:rsidP="00A22826">
            <w:pPr>
              <w:rPr>
                <w:rFonts w:ascii="Arial" w:hAnsi="Arial" w:cs="Arial"/>
              </w:rPr>
            </w:pPr>
            <w:r>
              <w:rPr>
                <w:rFonts w:ascii="Arial" w:hAnsi="Arial" w:cs="Arial"/>
              </w:rPr>
              <w:t>One-way system</w:t>
            </w:r>
          </w:p>
        </w:tc>
        <w:tc>
          <w:tcPr>
            <w:tcW w:w="3241" w:type="dxa"/>
            <w:vAlign w:val="center"/>
          </w:tcPr>
          <w:p w14:paraId="068B003E" w14:textId="370D1D11" w:rsidR="007E7D79" w:rsidRDefault="00A5007B" w:rsidP="00A22826">
            <w:pPr>
              <w:rPr>
                <w:rFonts w:ascii="Arial" w:hAnsi="Arial" w:cs="Arial"/>
              </w:rPr>
            </w:pPr>
            <w:r>
              <w:rPr>
                <w:rFonts w:ascii="Arial" w:hAnsi="Arial" w:cs="Arial"/>
              </w:rPr>
              <w:t>TTRO for a one-way system extending from Stock Lane car park at the south to Broadgate car park on the north side.</w:t>
            </w:r>
          </w:p>
        </w:tc>
        <w:tc>
          <w:tcPr>
            <w:tcW w:w="1246" w:type="dxa"/>
            <w:vAlign w:val="center"/>
          </w:tcPr>
          <w:p w14:paraId="684DEB22" w14:textId="77777777" w:rsidR="007E7D79" w:rsidRDefault="00C479C8" w:rsidP="00A22826">
            <w:pPr>
              <w:rPr>
                <w:rFonts w:ascii="Arial" w:hAnsi="Arial" w:cs="Arial"/>
              </w:rPr>
            </w:pPr>
            <w:r>
              <w:rPr>
                <w:rFonts w:ascii="Arial" w:hAnsi="Arial" w:cs="Arial"/>
              </w:rPr>
              <w:t>w/c</w:t>
            </w:r>
          </w:p>
          <w:p w14:paraId="1D95044C" w14:textId="30DE0A8E" w:rsidR="00C479C8" w:rsidRDefault="000303F8" w:rsidP="00A22826">
            <w:pPr>
              <w:rPr>
                <w:rFonts w:ascii="Arial" w:hAnsi="Arial" w:cs="Arial"/>
              </w:rPr>
            </w:pPr>
            <w:r>
              <w:rPr>
                <w:rFonts w:ascii="Arial" w:hAnsi="Arial" w:cs="Arial"/>
              </w:rPr>
              <w:t>20</w:t>
            </w:r>
            <w:r w:rsidR="00C479C8">
              <w:rPr>
                <w:rFonts w:ascii="Arial" w:hAnsi="Arial" w:cs="Arial"/>
              </w:rPr>
              <w:t>.7.20</w:t>
            </w:r>
          </w:p>
        </w:tc>
        <w:tc>
          <w:tcPr>
            <w:tcW w:w="1804" w:type="dxa"/>
            <w:vAlign w:val="center"/>
          </w:tcPr>
          <w:p w14:paraId="4070B9B1" w14:textId="77777777" w:rsidR="007E7D79" w:rsidRDefault="007E7D79" w:rsidP="00A22826">
            <w:pPr>
              <w:rPr>
                <w:rFonts w:ascii="Arial" w:hAnsi="Arial" w:cs="Arial"/>
              </w:rPr>
            </w:pPr>
            <w:r>
              <w:rPr>
                <w:rFonts w:ascii="Arial" w:hAnsi="Arial" w:cs="Arial"/>
              </w:rPr>
              <w:t>Add ERDF</w:t>
            </w:r>
          </w:p>
        </w:tc>
        <w:tc>
          <w:tcPr>
            <w:tcW w:w="1820" w:type="dxa"/>
            <w:vAlign w:val="center"/>
          </w:tcPr>
          <w:p w14:paraId="3F9082B5" w14:textId="77777777" w:rsidR="007E7D79" w:rsidRDefault="007E7D79" w:rsidP="00A22826">
            <w:pPr>
              <w:rPr>
                <w:rFonts w:ascii="Arial" w:hAnsi="Arial" w:cs="Arial"/>
              </w:rPr>
            </w:pPr>
            <w:r>
              <w:rPr>
                <w:rFonts w:ascii="Arial" w:hAnsi="Arial" w:cs="Arial"/>
              </w:rPr>
              <w:t>CCC</w:t>
            </w:r>
          </w:p>
        </w:tc>
        <w:tc>
          <w:tcPr>
            <w:tcW w:w="3969" w:type="dxa"/>
            <w:vAlign w:val="center"/>
          </w:tcPr>
          <w:p w14:paraId="25F33791" w14:textId="1858178D" w:rsidR="007E7D79" w:rsidRDefault="00307012" w:rsidP="00A22826">
            <w:pPr>
              <w:rPr>
                <w:rFonts w:ascii="Arial" w:hAnsi="Arial" w:cs="Arial"/>
              </w:rPr>
            </w:pPr>
            <w:r>
              <w:rPr>
                <w:rFonts w:ascii="Arial" w:hAnsi="Arial" w:cs="Arial"/>
              </w:rPr>
              <w:t>Being progressed by CCC as part of central government’</w:t>
            </w:r>
          </w:p>
        </w:tc>
      </w:tr>
      <w:tr w:rsidR="007E7D79" w:rsidRPr="002E0236" w14:paraId="1179FE6A" w14:textId="77777777" w:rsidTr="00DF590C">
        <w:trPr>
          <w:trHeight w:val="340"/>
        </w:trPr>
        <w:tc>
          <w:tcPr>
            <w:tcW w:w="553" w:type="dxa"/>
            <w:vMerge/>
            <w:shd w:val="clear" w:color="auto" w:fill="F7CAAC" w:themeFill="accent2" w:themeFillTint="66"/>
          </w:tcPr>
          <w:p w14:paraId="7A9A5E64" w14:textId="77777777" w:rsidR="007E7D79" w:rsidRDefault="007E7D79" w:rsidP="00A22826">
            <w:pPr>
              <w:rPr>
                <w:rFonts w:ascii="Arial" w:hAnsi="Arial" w:cs="Arial"/>
              </w:rPr>
            </w:pPr>
          </w:p>
        </w:tc>
        <w:tc>
          <w:tcPr>
            <w:tcW w:w="1827" w:type="dxa"/>
            <w:shd w:val="clear" w:color="auto" w:fill="F7CAAC" w:themeFill="accent2" w:themeFillTint="66"/>
            <w:vAlign w:val="center"/>
          </w:tcPr>
          <w:p w14:paraId="0F2424C8" w14:textId="77777777" w:rsidR="007E7D79" w:rsidRDefault="007E7D79" w:rsidP="00A22826">
            <w:pPr>
              <w:rPr>
                <w:rFonts w:ascii="Arial" w:hAnsi="Arial" w:cs="Arial"/>
              </w:rPr>
            </w:pPr>
            <w:r>
              <w:rPr>
                <w:rFonts w:ascii="Arial" w:hAnsi="Arial" w:cs="Arial"/>
              </w:rPr>
              <w:t>Close College Street to traffic</w:t>
            </w:r>
          </w:p>
        </w:tc>
        <w:tc>
          <w:tcPr>
            <w:tcW w:w="3241" w:type="dxa"/>
            <w:vAlign w:val="center"/>
          </w:tcPr>
          <w:p w14:paraId="78A3C945" w14:textId="53D561CE" w:rsidR="007E7D79" w:rsidRDefault="00A5007B" w:rsidP="00A22826">
            <w:pPr>
              <w:rPr>
                <w:rFonts w:ascii="Arial" w:hAnsi="Arial" w:cs="Arial"/>
              </w:rPr>
            </w:pPr>
            <w:r>
              <w:rPr>
                <w:rFonts w:ascii="Arial" w:hAnsi="Arial" w:cs="Arial"/>
              </w:rPr>
              <w:t xml:space="preserve">Closed with access only to include </w:t>
            </w:r>
            <w:r w:rsidR="007E7D79">
              <w:rPr>
                <w:rFonts w:ascii="Arial" w:hAnsi="Arial" w:cs="Arial"/>
              </w:rPr>
              <w:t>deliveries</w:t>
            </w:r>
            <w:r>
              <w:rPr>
                <w:rFonts w:ascii="Arial" w:hAnsi="Arial" w:cs="Arial"/>
              </w:rPr>
              <w:t>, loading and unloading</w:t>
            </w:r>
            <w:r w:rsidRPr="00E126EA">
              <w:rPr>
                <w:rFonts w:ascii="Arial" w:hAnsi="Arial" w:cs="Arial"/>
              </w:rPr>
              <w:t>. I</w:t>
            </w:r>
            <w:r w:rsidR="007E7D79" w:rsidRPr="00E126EA">
              <w:rPr>
                <w:rFonts w:ascii="Arial" w:hAnsi="Arial" w:cs="Arial"/>
              </w:rPr>
              <w:t>nclude</w:t>
            </w:r>
            <w:r w:rsidRPr="00E126EA">
              <w:rPr>
                <w:rFonts w:ascii="Arial" w:hAnsi="Arial" w:cs="Arial"/>
              </w:rPr>
              <w:t>s</w:t>
            </w:r>
            <w:r w:rsidR="007E7D79" w:rsidRPr="00E126EA">
              <w:rPr>
                <w:rFonts w:ascii="Arial" w:hAnsi="Arial" w:cs="Arial"/>
              </w:rPr>
              <w:t xml:space="preserve"> loss of on street parking </w:t>
            </w:r>
            <w:r w:rsidR="00AF6F81" w:rsidRPr="00E126EA">
              <w:rPr>
                <w:rFonts w:ascii="Arial" w:hAnsi="Arial" w:cs="Arial"/>
              </w:rPr>
              <w:t>(</w:t>
            </w:r>
            <w:r w:rsidR="007E7D79" w:rsidRPr="00E126EA">
              <w:rPr>
                <w:rFonts w:ascii="Arial" w:hAnsi="Arial" w:cs="Arial"/>
              </w:rPr>
              <w:t xml:space="preserve">disabled parking bays </w:t>
            </w:r>
            <w:r w:rsidR="00AF6F81" w:rsidRPr="00E126EA">
              <w:rPr>
                <w:rFonts w:ascii="Arial" w:hAnsi="Arial" w:cs="Arial"/>
              </w:rPr>
              <w:t xml:space="preserve">exempt) </w:t>
            </w:r>
            <w:r w:rsidR="00E126EA" w:rsidRPr="00E126EA">
              <w:rPr>
                <w:rFonts w:ascii="Arial" w:hAnsi="Arial" w:cs="Arial"/>
              </w:rPr>
              <w:t xml:space="preserve">to enable pedestrian access and </w:t>
            </w:r>
            <w:r w:rsidR="007E7D79" w:rsidRPr="00E126EA">
              <w:rPr>
                <w:rFonts w:ascii="Arial" w:hAnsi="Arial" w:cs="Arial"/>
              </w:rPr>
              <w:t>queu</w:t>
            </w:r>
            <w:r w:rsidR="00E126EA" w:rsidRPr="00E126EA">
              <w:rPr>
                <w:rFonts w:ascii="Arial" w:hAnsi="Arial" w:cs="Arial"/>
              </w:rPr>
              <w:t>ing</w:t>
            </w:r>
            <w:r w:rsidR="007E7D79" w:rsidRPr="00E126EA">
              <w:rPr>
                <w:rFonts w:ascii="Arial" w:hAnsi="Arial" w:cs="Arial"/>
              </w:rPr>
              <w:t xml:space="preserve"> outside shops</w:t>
            </w:r>
            <w:r w:rsidR="00E126EA" w:rsidRPr="00E126EA">
              <w:rPr>
                <w:rFonts w:ascii="Arial" w:hAnsi="Arial" w:cs="Arial"/>
              </w:rPr>
              <w:t>.</w:t>
            </w:r>
          </w:p>
        </w:tc>
        <w:tc>
          <w:tcPr>
            <w:tcW w:w="1246" w:type="dxa"/>
            <w:vAlign w:val="center"/>
          </w:tcPr>
          <w:p w14:paraId="36F1F76F" w14:textId="77777777" w:rsidR="00E126EA" w:rsidRPr="00E126EA" w:rsidRDefault="00E126EA" w:rsidP="00E126EA">
            <w:pPr>
              <w:rPr>
                <w:rFonts w:ascii="Arial" w:hAnsi="Arial" w:cs="Arial"/>
              </w:rPr>
            </w:pPr>
            <w:r w:rsidRPr="00E126EA">
              <w:rPr>
                <w:rFonts w:ascii="Arial" w:hAnsi="Arial" w:cs="Arial"/>
              </w:rPr>
              <w:t>w/c</w:t>
            </w:r>
          </w:p>
          <w:p w14:paraId="3E6D5A3F" w14:textId="7ACABA59" w:rsidR="007E7D79" w:rsidRDefault="000303F8" w:rsidP="00E126EA">
            <w:pPr>
              <w:rPr>
                <w:rFonts w:ascii="Arial" w:hAnsi="Arial" w:cs="Arial"/>
              </w:rPr>
            </w:pPr>
            <w:r>
              <w:rPr>
                <w:rFonts w:ascii="Arial" w:hAnsi="Arial" w:cs="Arial"/>
              </w:rPr>
              <w:t>20</w:t>
            </w:r>
            <w:r w:rsidR="00E126EA" w:rsidRPr="00E126EA">
              <w:rPr>
                <w:rFonts w:ascii="Arial" w:hAnsi="Arial" w:cs="Arial"/>
              </w:rPr>
              <w:t>.7.20</w:t>
            </w:r>
          </w:p>
        </w:tc>
        <w:tc>
          <w:tcPr>
            <w:tcW w:w="1804" w:type="dxa"/>
            <w:vAlign w:val="center"/>
          </w:tcPr>
          <w:p w14:paraId="25DEC501" w14:textId="77777777" w:rsidR="007E7D79" w:rsidRDefault="007E7D79" w:rsidP="00A22826">
            <w:pPr>
              <w:rPr>
                <w:rFonts w:ascii="Arial" w:hAnsi="Arial" w:cs="Arial"/>
              </w:rPr>
            </w:pPr>
            <w:r>
              <w:rPr>
                <w:rFonts w:ascii="Arial" w:hAnsi="Arial" w:cs="Arial"/>
              </w:rPr>
              <w:t>Add ERDF</w:t>
            </w:r>
          </w:p>
        </w:tc>
        <w:tc>
          <w:tcPr>
            <w:tcW w:w="1820" w:type="dxa"/>
            <w:vAlign w:val="center"/>
          </w:tcPr>
          <w:p w14:paraId="6E387B78" w14:textId="77777777" w:rsidR="007E7D79" w:rsidRDefault="007E7D79" w:rsidP="00A22826">
            <w:pPr>
              <w:rPr>
                <w:rFonts w:ascii="Arial" w:hAnsi="Arial" w:cs="Arial"/>
              </w:rPr>
            </w:pPr>
            <w:r>
              <w:rPr>
                <w:rFonts w:ascii="Arial" w:hAnsi="Arial" w:cs="Arial"/>
              </w:rPr>
              <w:t>CCC</w:t>
            </w:r>
          </w:p>
        </w:tc>
        <w:tc>
          <w:tcPr>
            <w:tcW w:w="3969" w:type="dxa"/>
            <w:vAlign w:val="center"/>
          </w:tcPr>
          <w:p w14:paraId="07E5AF12" w14:textId="67ED20C4" w:rsidR="007E7D79" w:rsidRDefault="00307012" w:rsidP="00A22826">
            <w:pPr>
              <w:rPr>
                <w:rFonts w:ascii="Arial" w:hAnsi="Arial" w:cs="Arial"/>
              </w:rPr>
            </w:pPr>
            <w:r>
              <w:rPr>
                <w:rFonts w:ascii="Arial" w:hAnsi="Arial" w:cs="Arial"/>
              </w:rPr>
              <w:t>Being progressed by CCC</w:t>
            </w:r>
          </w:p>
        </w:tc>
      </w:tr>
      <w:tr w:rsidR="007E7D79" w:rsidRPr="002E0236" w14:paraId="1284CDDD" w14:textId="77777777" w:rsidTr="00DF590C">
        <w:trPr>
          <w:trHeight w:val="340"/>
        </w:trPr>
        <w:tc>
          <w:tcPr>
            <w:tcW w:w="553" w:type="dxa"/>
            <w:vMerge/>
            <w:shd w:val="clear" w:color="auto" w:fill="F7CAAC" w:themeFill="accent2" w:themeFillTint="66"/>
          </w:tcPr>
          <w:p w14:paraId="1021D6D1" w14:textId="77777777" w:rsidR="007E7D79" w:rsidRDefault="007E7D79" w:rsidP="00A22826">
            <w:pPr>
              <w:rPr>
                <w:rFonts w:ascii="Arial" w:hAnsi="Arial" w:cs="Arial"/>
              </w:rPr>
            </w:pPr>
          </w:p>
        </w:tc>
        <w:tc>
          <w:tcPr>
            <w:tcW w:w="1827" w:type="dxa"/>
            <w:shd w:val="clear" w:color="auto" w:fill="F7CAAC" w:themeFill="accent2" w:themeFillTint="66"/>
            <w:vAlign w:val="center"/>
          </w:tcPr>
          <w:p w14:paraId="7D3ACD24" w14:textId="77777777" w:rsidR="007E7D79" w:rsidRDefault="007E7D79" w:rsidP="00A22826">
            <w:pPr>
              <w:rPr>
                <w:rFonts w:ascii="Arial" w:hAnsi="Arial" w:cs="Arial"/>
              </w:rPr>
            </w:pPr>
            <w:r>
              <w:rPr>
                <w:rFonts w:ascii="Arial" w:hAnsi="Arial" w:cs="Arial"/>
              </w:rPr>
              <w:t>Remove parking on Broadgate</w:t>
            </w:r>
          </w:p>
        </w:tc>
        <w:tc>
          <w:tcPr>
            <w:tcW w:w="3241" w:type="dxa"/>
            <w:vAlign w:val="center"/>
          </w:tcPr>
          <w:p w14:paraId="53DCC747" w14:textId="3302123B" w:rsidR="007E7D79" w:rsidRPr="00A5007B" w:rsidRDefault="007E7D79" w:rsidP="00A22826">
            <w:pPr>
              <w:rPr>
                <w:rFonts w:ascii="Arial" w:hAnsi="Arial" w:cs="Arial"/>
                <w:highlight w:val="yellow"/>
              </w:rPr>
            </w:pPr>
            <w:r w:rsidRPr="00E126EA">
              <w:rPr>
                <w:rFonts w:ascii="Arial" w:hAnsi="Arial" w:cs="Arial"/>
              </w:rPr>
              <w:t>To allow for one</w:t>
            </w:r>
            <w:r w:rsidR="00E126EA" w:rsidRPr="00E126EA">
              <w:rPr>
                <w:rFonts w:ascii="Arial" w:hAnsi="Arial" w:cs="Arial"/>
              </w:rPr>
              <w:t>-</w:t>
            </w:r>
            <w:r w:rsidRPr="00E126EA">
              <w:rPr>
                <w:rFonts w:ascii="Arial" w:hAnsi="Arial" w:cs="Arial"/>
              </w:rPr>
              <w:t>way traffic and pedestrians to use the highway adjacent to Co-op and shops.</w:t>
            </w:r>
            <w:r w:rsidR="00AF6F81" w:rsidRPr="00E126EA">
              <w:rPr>
                <w:rFonts w:ascii="Arial" w:hAnsi="Arial" w:cs="Arial"/>
              </w:rPr>
              <w:t xml:space="preserve"> (Loading/unloading access allowed</w:t>
            </w:r>
            <w:r w:rsidR="00E126EA" w:rsidRPr="00E126EA">
              <w:rPr>
                <w:rFonts w:ascii="Arial" w:hAnsi="Arial" w:cs="Arial"/>
              </w:rPr>
              <w:t>.</w:t>
            </w:r>
            <w:r w:rsidR="00AF6F81" w:rsidRPr="00E126EA">
              <w:rPr>
                <w:rFonts w:ascii="Arial" w:hAnsi="Arial" w:cs="Arial"/>
              </w:rPr>
              <w:t>)</w:t>
            </w:r>
          </w:p>
        </w:tc>
        <w:tc>
          <w:tcPr>
            <w:tcW w:w="1246" w:type="dxa"/>
            <w:vAlign w:val="center"/>
          </w:tcPr>
          <w:p w14:paraId="6E7266A1" w14:textId="77777777" w:rsidR="00E126EA" w:rsidRPr="00E126EA" w:rsidRDefault="00E126EA" w:rsidP="00E126EA">
            <w:pPr>
              <w:rPr>
                <w:rFonts w:ascii="Arial" w:hAnsi="Arial" w:cs="Arial"/>
              </w:rPr>
            </w:pPr>
            <w:r w:rsidRPr="00E126EA">
              <w:rPr>
                <w:rFonts w:ascii="Arial" w:hAnsi="Arial" w:cs="Arial"/>
              </w:rPr>
              <w:t>w/c</w:t>
            </w:r>
          </w:p>
          <w:p w14:paraId="57D5C988" w14:textId="0B343642" w:rsidR="007E7D79" w:rsidRDefault="000303F8" w:rsidP="00E126EA">
            <w:pPr>
              <w:rPr>
                <w:rFonts w:ascii="Arial" w:hAnsi="Arial" w:cs="Arial"/>
              </w:rPr>
            </w:pPr>
            <w:r>
              <w:rPr>
                <w:rFonts w:ascii="Arial" w:hAnsi="Arial" w:cs="Arial"/>
              </w:rPr>
              <w:t>20.</w:t>
            </w:r>
            <w:r w:rsidR="00E126EA" w:rsidRPr="00E126EA">
              <w:rPr>
                <w:rFonts w:ascii="Arial" w:hAnsi="Arial" w:cs="Arial"/>
              </w:rPr>
              <w:t>7.20</w:t>
            </w:r>
          </w:p>
        </w:tc>
        <w:tc>
          <w:tcPr>
            <w:tcW w:w="1804" w:type="dxa"/>
            <w:vAlign w:val="center"/>
          </w:tcPr>
          <w:p w14:paraId="27F9A4C2" w14:textId="77777777" w:rsidR="007E7D79" w:rsidRDefault="007E7D79" w:rsidP="00A22826">
            <w:pPr>
              <w:rPr>
                <w:rFonts w:ascii="Arial" w:hAnsi="Arial" w:cs="Arial"/>
              </w:rPr>
            </w:pPr>
            <w:r>
              <w:rPr>
                <w:rFonts w:ascii="Arial" w:hAnsi="Arial" w:cs="Arial"/>
              </w:rPr>
              <w:t>Add ERDF</w:t>
            </w:r>
          </w:p>
        </w:tc>
        <w:tc>
          <w:tcPr>
            <w:tcW w:w="1820" w:type="dxa"/>
            <w:vAlign w:val="center"/>
          </w:tcPr>
          <w:p w14:paraId="2F327933" w14:textId="77777777" w:rsidR="007E7D79" w:rsidRDefault="007E7D79" w:rsidP="00A22826">
            <w:pPr>
              <w:rPr>
                <w:rFonts w:ascii="Arial" w:hAnsi="Arial" w:cs="Arial"/>
              </w:rPr>
            </w:pPr>
            <w:r>
              <w:rPr>
                <w:rFonts w:ascii="Arial" w:hAnsi="Arial" w:cs="Arial"/>
              </w:rPr>
              <w:t>CCC</w:t>
            </w:r>
          </w:p>
        </w:tc>
        <w:tc>
          <w:tcPr>
            <w:tcW w:w="3969" w:type="dxa"/>
            <w:vAlign w:val="center"/>
          </w:tcPr>
          <w:p w14:paraId="3E606162" w14:textId="7D2EF152" w:rsidR="007E7D79" w:rsidRDefault="00307012" w:rsidP="00A22826">
            <w:pPr>
              <w:rPr>
                <w:rFonts w:ascii="Arial" w:hAnsi="Arial" w:cs="Arial"/>
              </w:rPr>
            </w:pPr>
            <w:r>
              <w:rPr>
                <w:rFonts w:ascii="Arial" w:hAnsi="Arial" w:cs="Arial"/>
              </w:rPr>
              <w:t>Being progressed by CCC</w:t>
            </w:r>
          </w:p>
        </w:tc>
      </w:tr>
      <w:tr w:rsidR="007E7D79" w:rsidRPr="002E0236" w14:paraId="716164EA" w14:textId="77777777" w:rsidTr="00DF590C">
        <w:trPr>
          <w:trHeight w:val="340"/>
        </w:trPr>
        <w:tc>
          <w:tcPr>
            <w:tcW w:w="553" w:type="dxa"/>
            <w:vMerge/>
            <w:shd w:val="clear" w:color="auto" w:fill="F7CAAC" w:themeFill="accent2" w:themeFillTint="66"/>
          </w:tcPr>
          <w:p w14:paraId="0BDA41EC" w14:textId="77777777" w:rsidR="007E7D79" w:rsidRDefault="007E7D79" w:rsidP="00A22826">
            <w:pPr>
              <w:rPr>
                <w:rFonts w:ascii="Arial" w:hAnsi="Arial" w:cs="Arial"/>
              </w:rPr>
            </w:pPr>
          </w:p>
        </w:tc>
        <w:tc>
          <w:tcPr>
            <w:tcW w:w="1827" w:type="dxa"/>
            <w:shd w:val="clear" w:color="auto" w:fill="F7CAAC" w:themeFill="accent2" w:themeFillTint="66"/>
            <w:vAlign w:val="center"/>
          </w:tcPr>
          <w:p w14:paraId="4F1FBBC6" w14:textId="77777777" w:rsidR="007E7D79" w:rsidRDefault="007E7D79" w:rsidP="00A22826">
            <w:pPr>
              <w:rPr>
                <w:rFonts w:ascii="Arial" w:hAnsi="Arial" w:cs="Arial"/>
              </w:rPr>
            </w:pPr>
            <w:r>
              <w:rPr>
                <w:rFonts w:ascii="Arial" w:hAnsi="Arial" w:cs="Arial"/>
              </w:rPr>
              <w:t>Remove parking outside Gingerbread Shop</w:t>
            </w:r>
          </w:p>
        </w:tc>
        <w:tc>
          <w:tcPr>
            <w:tcW w:w="3241" w:type="dxa"/>
            <w:vAlign w:val="center"/>
          </w:tcPr>
          <w:p w14:paraId="0F7367E2" w14:textId="1EC6CE9F" w:rsidR="007E7D79" w:rsidRPr="00A5007B" w:rsidRDefault="007E7D79" w:rsidP="00A22826">
            <w:pPr>
              <w:rPr>
                <w:rFonts w:ascii="Arial" w:hAnsi="Arial" w:cs="Arial"/>
                <w:highlight w:val="yellow"/>
              </w:rPr>
            </w:pPr>
            <w:r w:rsidRPr="00E126EA">
              <w:rPr>
                <w:rFonts w:ascii="Arial" w:hAnsi="Arial" w:cs="Arial"/>
              </w:rPr>
              <w:t>Allows for queuing and pedestrians to pass, plus vehicles would find it difficult to access bays in one-way system</w:t>
            </w:r>
            <w:r w:rsidR="00E126EA" w:rsidRPr="00E126EA">
              <w:rPr>
                <w:rFonts w:ascii="Arial" w:hAnsi="Arial" w:cs="Arial"/>
              </w:rPr>
              <w:t>. (Loading/unloading access allowed.)</w:t>
            </w:r>
          </w:p>
        </w:tc>
        <w:tc>
          <w:tcPr>
            <w:tcW w:w="1246" w:type="dxa"/>
            <w:vAlign w:val="center"/>
          </w:tcPr>
          <w:p w14:paraId="54206D8C" w14:textId="77777777" w:rsidR="00E126EA" w:rsidRPr="00E126EA" w:rsidRDefault="00E126EA" w:rsidP="00E126EA">
            <w:pPr>
              <w:rPr>
                <w:rFonts w:ascii="Arial" w:hAnsi="Arial" w:cs="Arial"/>
              </w:rPr>
            </w:pPr>
            <w:r w:rsidRPr="00E126EA">
              <w:rPr>
                <w:rFonts w:ascii="Arial" w:hAnsi="Arial" w:cs="Arial"/>
              </w:rPr>
              <w:t>w/c</w:t>
            </w:r>
          </w:p>
          <w:p w14:paraId="5965117B" w14:textId="4AEC8057" w:rsidR="007E7D79" w:rsidRDefault="000303F8" w:rsidP="00E126EA">
            <w:pPr>
              <w:rPr>
                <w:rFonts w:ascii="Arial" w:hAnsi="Arial" w:cs="Arial"/>
              </w:rPr>
            </w:pPr>
            <w:r>
              <w:rPr>
                <w:rFonts w:ascii="Arial" w:hAnsi="Arial" w:cs="Arial"/>
              </w:rPr>
              <w:t>20</w:t>
            </w:r>
            <w:r w:rsidR="00E126EA" w:rsidRPr="00E126EA">
              <w:rPr>
                <w:rFonts w:ascii="Arial" w:hAnsi="Arial" w:cs="Arial"/>
              </w:rPr>
              <w:t>.7.20</w:t>
            </w:r>
          </w:p>
        </w:tc>
        <w:tc>
          <w:tcPr>
            <w:tcW w:w="1804" w:type="dxa"/>
            <w:vAlign w:val="center"/>
          </w:tcPr>
          <w:p w14:paraId="19C18893" w14:textId="77777777" w:rsidR="007E7D79" w:rsidRDefault="007E7D79" w:rsidP="00A22826">
            <w:pPr>
              <w:rPr>
                <w:rFonts w:ascii="Arial" w:hAnsi="Arial" w:cs="Arial"/>
              </w:rPr>
            </w:pPr>
            <w:r>
              <w:rPr>
                <w:rFonts w:ascii="Arial" w:hAnsi="Arial" w:cs="Arial"/>
              </w:rPr>
              <w:t>Add ERDF</w:t>
            </w:r>
          </w:p>
        </w:tc>
        <w:tc>
          <w:tcPr>
            <w:tcW w:w="1820" w:type="dxa"/>
            <w:vAlign w:val="center"/>
          </w:tcPr>
          <w:p w14:paraId="30A13310" w14:textId="77777777" w:rsidR="007E7D79" w:rsidRDefault="007E7D79" w:rsidP="00A22826">
            <w:pPr>
              <w:rPr>
                <w:rFonts w:ascii="Arial" w:hAnsi="Arial" w:cs="Arial"/>
              </w:rPr>
            </w:pPr>
            <w:r>
              <w:rPr>
                <w:rFonts w:ascii="Arial" w:hAnsi="Arial" w:cs="Arial"/>
              </w:rPr>
              <w:t>CCC</w:t>
            </w:r>
          </w:p>
        </w:tc>
        <w:tc>
          <w:tcPr>
            <w:tcW w:w="3969" w:type="dxa"/>
            <w:vAlign w:val="center"/>
          </w:tcPr>
          <w:p w14:paraId="3330C77A" w14:textId="5555CE1D" w:rsidR="007E7D79" w:rsidRDefault="00CE559C" w:rsidP="00A22826">
            <w:pPr>
              <w:rPr>
                <w:rFonts w:ascii="Arial" w:hAnsi="Arial" w:cs="Arial"/>
              </w:rPr>
            </w:pPr>
            <w:r>
              <w:rPr>
                <w:rFonts w:ascii="Arial" w:hAnsi="Arial" w:cs="Arial"/>
              </w:rPr>
              <w:t xml:space="preserve"> </w:t>
            </w:r>
            <w:r w:rsidR="00307012">
              <w:rPr>
                <w:rFonts w:ascii="Arial" w:hAnsi="Arial" w:cs="Arial"/>
              </w:rPr>
              <w:t>Being progressed by CCC</w:t>
            </w:r>
          </w:p>
        </w:tc>
      </w:tr>
    </w:tbl>
    <w:p w14:paraId="021A9427" w14:textId="77777777" w:rsidR="00ED398C" w:rsidRDefault="00ED398C">
      <w:pPr>
        <w:rPr>
          <w:rFonts w:ascii="Arial" w:hAnsi="Arial" w:cs="Arial"/>
          <w:b/>
          <w:bCs/>
        </w:rPr>
      </w:pPr>
    </w:p>
    <w:p w14:paraId="3EB0F196" w14:textId="77777777" w:rsidR="00EE1C6A" w:rsidRDefault="00EE1C6A">
      <w:pPr>
        <w:rPr>
          <w:rFonts w:ascii="Arial" w:hAnsi="Arial" w:cs="Arial"/>
          <w:b/>
          <w:bCs/>
        </w:rPr>
      </w:pPr>
    </w:p>
    <w:p w14:paraId="1F052233" w14:textId="0BBE06D6" w:rsidR="00D02C74" w:rsidRDefault="00D02C74">
      <w:pPr>
        <w:rPr>
          <w:rFonts w:ascii="Arial" w:hAnsi="Arial" w:cs="Arial"/>
          <w:b/>
          <w:bCs/>
          <w:sz w:val="28"/>
          <w:szCs w:val="28"/>
        </w:rPr>
      </w:pPr>
    </w:p>
    <w:p w14:paraId="1418FA6A" w14:textId="1D4B709A" w:rsidR="00F95B3A" w:rsidRDefault="00F95B3A">
      <w:pPr>
        <w:rPr>
          <w:rFonts w:ascii="Arial" w:hAnsi="Arial" w:cs="Arial"/>
          <w:b/>
          <w:bCs/>
          <w:sz w:val="28"/>
          <w:szCs w:val="28"/>
        </w:rPr>
      </w:pPr>
    </w:p>
    <w:p w14:paraId="2530EE39" w14:textId="37A06310" w:rsidR="00342544" w:rsidRPr="00E624A9" w:rsidRDefault="004063C6">
      <w:pPr>
        <w:rPr>
          <w:rFonts w:ascii="Arial" w:hAnsi="Arial" w:cs="Arial"/>
          <w:b/>
          <w:bCs/>
          <w:sz w:val="28"/>
          <w:szCs w:val="28"/>
        </w:rPr>
      </w:pPr>
      <w:r w:rsidRPr="00E624A9">
        <w:rPr>
          <w:rFonts w:ascii="Arial" w:hAnsi="Arial" w:cs="Arial"/>
          <w:b/>
          <w:bCs/>
          <w:sz w:val="28"/>
          <w:szCs w:val="28"/>
        </w:rPr>
        <w:lastRenderedPageBreak/>
        <w:t>5. Other t</w:t>
      </w:r>
      <w:r w:rsidR="00342544" w:rsidRPr="00E624A9">
        <w:rPr>
          <w:rFonts w:ascii="Arial" w:hAnsi="Arial" w:cs="Arial"/>
          <w:b/>
          <w:bCs/>
          <w:sz w:val="28"/>
          <w:szCs w:val="28"/>
        </w:rPr>
        <w:t>emporary public realm interventions</w:t>
      </w:r>
      <w:r w:rsidRPr="00E624A9">
        <w:rPr>
          <w:rFonts w:ascii="Arial" w:hAnsi="Arial" w:cs="Arial"/>
          <w:b/>
          <w:bCs/>
          <w:sz w:val="28"/>
          <w:szCs w:val="28"/>
        </w:rPr>
        <w:t xml:space="preserve"> to consider</w:t>
      </w:r>
    </w:p>
    <w:tbl>
      <w:tblPr>
        <w:tblStyle w:val="TableGrid"/>
        <w:tblW w:w="14460" w:type="dxa"/>
        <w:tblInd w:w="-431" w:type="dxa"/>
        <w:tblLook w:val="04A0" w:firstRow="1" w:lastRow="0" w:firstColumn="1" w:lastColumn="0" w:noHBand="0" w:noVBand="1"/>
      </w:tblPr>
      <w:tblGrid>
        <w:gridCol w:w="2409"/>
        <w:gridCol w:w="3119"/>
        <w:gridCol w:w="1135"/>
        <w:gridCol w:w="1357"/>
        <w:gridCol w:w="2045"/>
        <w:gridCol w:w="4395"/>
      </w:tblGrid>
      <w:tr w:rsidR="00E624A9" w:rsidRPr="00781DD4" w14:paraId="7E4B5ECD" w14:textId="77777777" w:rsidTr="00DF590C">
        <w:trPr>
          <w:trHeight w:val="340"/>
        </w:trPr>
        <w:tc>
          <w:tcPr>
            <w:tcW w:w="14460" w:type="dxa"/>
            <w:gridSpan w:val="6"/>
            <w:vAlign w:val="center"/>
          </w:tcPr>
          <w:p w14:paraId="612FB54E" w14:textId="77777777" w:rsidR="00E624A9" w:rsidRPr="008979C2" w:rsidRDefault="00E624A9" w:rsidP="00E624A9">
            <w:pPr>
              <w:jc w:val="center"/>
              <w:rPr>
                <w:rFonts w:ascii="Arial" w:hAnsi="Arial" w:cs="Arial"/>
                <w:b/>
                <w:bCs/>
              </w:rPr>
            </w:pPr>
            <w:r w:rsidRPr="00E624A9">
              <w:rPr>
                <w:rFonts w:ascii="Arial" w:hAnsi="Arial" w:cs="Arial"/>
                <w:b/>
                <w:bCs/>
              </w:rPr>
              <w:t xml:space="preserve">District wide – </w:t>
            </w:r>
            <w:r>
              <w:rPr>
                <w:rFonts w:ascii="Arial" w:hAnsi="Arial" w:cs="Arial"/>
                <w:b/>
                <w:bCs/>
              </w:rPr>
              <w:t>other possible measures to consider</w:t>
            </w:r>
          </w:p>
        </w:tc>
      </w:tr>
      <w:tr w:rsidR="003E4C66" w:rsidRPr="00781DD4" w14:paraId="0FDB34F4" w14:textId="77777777" w:rsidTr="00DF590C">
        <w:trPr>
          <w:trHeight w:val="340"/>
        </w:trPr>
        <w:tc>
          <w:tcPr>
            <w:tcW w:w="2409" w:type="dxa"/>
            <w:vAlign w:val="center"/>
          </w:tcPr>
          <w:p w14:paraId="2C80ED23" w14:textId="77777777" w:rsidR="003E4C66" w:rsidRPr="008979C2" w:rsidRDefault="003E4C66" w:rsidP="00AB2160">
            <w:pPr>
              <w:spacing w:after="160" w:line="259" w:lineRule="auto"/>
              <w:rPr>
                <w:rFonts w:ascii="Arial" w:hAnsi="Arial" w:cs="Arial"/>
                <w:b/>
                <w:bCs/>
              </w:rPr>
            </w:pPr>
            <w:r w:rsidRPr="008979C2">
              <w:rPr>
                <w:rFonts w:ascii="Arial" w:hAnsi="Arial" w:cs="Arial"/>
                <w:b/>
                <w:bCs/>
              </w:rPr>
              <w:t>Activity</w:t>
            </w:r>
          </w:p>
        </w:tc>
        <w:tc>
          <w:tcPr>
            <w:tcW w:w="3119" w:type="dxa"/>
            <w:vAlign w:val="center"/>
          </w:tcPr>
          <w:p w14:paraId="69162B8F" w14:textId="77777777" w:rsidR="003E4C66" w:rsidRPr="008979C2" w:rsidRDefault="003E4C66" w:rsidP="00AB2160">
            <w:pPr>
              <w:spacing w:after="160" w:line="259" w:lineRule="auto"/>
              <w:rPr>
                <w:rFonts w:ascii="Arial" w:hAnsi="Arial" w:cs="Arial"/>
                <w:b/>
                <w:bCs/>
              </w:rPr>
            </w:pPr>
            <w:r w:rsidRPr="008979C2">
              <w:rPr>
                <w:rFonts w:ascii="Arial" w:hAnsi="Arial" w:cs="Arial"/>
                <w:b/>
                <w:bCs/>
              </w:rPr>
              <w:t>Description</w:t>
            </w:r>
          </w:p>
        </w:tc>
        <w:tc>
          <w:tcPr>
            <w:tcW w:w="1135" w:type="dxa"/>
            <w:vAlign w:val="center"/>
          </w:tcPr>
          <w:p w14:paraId="1291F09B" w14:textId="77777777" w:rsidR="003E4C66" w:rsidRPr="008979C2" w:rsidRDefault="003E4C66" w:rsidP="00AB2160">
            <w:pPr>
              <w:spacing w:after="160" w:line="259" w:lineRule="auto"/>
              <w:rPr>
                <w:rFonts w:ascii="Arial" w:hAnsi="Arial" w:cs="Arial"/>
                <w:b/>
                <w:bCs/>
              </w:rPr>
            </w:pPr>
            <w:r w:rsidRPr="008979C2">
              <w:rPr>
                <w:rFonts w:ascii="Arial" w:hAnsi="Arial" w:cs="Arial"/>
                <w:b/>
                <w:bCs/>
              </w:rPr>
              <w:t>When?</w:t>
            </w:r>
          </w:p>
        </w:tc>
        <w:tc>
          <w:tcPr>
            <w:tcW w:w="1357" w:type="dxa"/>
            <w:vAlign w:val="center"/>
          </w:tcPr>
          <w:p w14:paraId="03C8341E" w14:textId="77777777" w:rsidR="003E4C66" w:rsidRPr="008979C2" w:rsidRDefault="003E4C66" w:rsidP="00AB2160">
            <w:pPr>
              <w:spacing w:after="160" w:line="259" w:lineRule="auto"/>
              <w:rPr>
                <w:rFonts w:ascii="Arial" w:hAnsi="Arial" w:cs="Arial"/>
                <w:b/>
                <w:bCs/>
              </w:rPr>
            </w:pPr>
            <w:r w:rsidRPr="008979C2">
              <w:rPr>
                <w:rFonts w:ascii="Arial" w:hAnsi="Arial" w:cs="Arial"/>
                <w:b/>
                <w:bCs/>
              </w:rPr>
              <w:t>Budget source</w:t>
            </w:r>
          </w:p>
        </w:tc>
        <w:tc>
          <w:tcPr>
            <w:tcW w:w="2045" w:type="dxa"/>
            <w:vAlign w:val="center"/>
          </w:tcPr>
          <w:p w14:paraId="32841327" w14:textId="77777777" w:rsidR="003E4C66" w:rsidRPr="008979C2" w:rsidRDefault="003E4C66" w:rsidP="00AB2160">
            <w:pPr>
              <w:spacing w:after="160" w:line="259" w:lineRule="auto"/>
              <w:rPr>
                <w:rFonts w:ascii="Arial" w:hAnsi="Arial" w:cs="Arial"/>
                <w:b/>
                <w:bCs/>
              </w:rPr>
            </w:pPr>
            <w:r w:rsidRPr="008979C2">
              <w:rPr>
                <w:rFonts w:ascii="Arial" w:hAnsi="Arial" w:cs="Arial"/>
                <w:b/>
                <w:bCs/>
              </w:rPr>
              <w:t>Responsibility</w:t>
            </w:r>
          </w:p>
        </w:tc>
        <w:tc>
          <w:tcPr>
            <w:tcW w:w="4395" w:type="dxa"/>
            <w:vAlign w:val="center"/>
          </w:tcPr>
          <w:p w14:paraId="0FDF981C" w14:textId="77777777" w:rsidR="003E4C66" w:rsidRPr="008979C2" w:rsidRDefault="003E4C66" w:rsidP="00AB2160">
            <w:pPr>
              <w:spacing w:after="160" w:line="259" w:lineRule="auto"/>
              <w:rPr>
                <w:rFonts w:ascii="Arial" w:hAnsi="Arial" w:cs="Arial"/>
                <w:b/>
                <w:bCs/>
              </w:rPr>
            </w:pPr>
            <w:r w:rsidRPr="008979C2">
              <w:rPr>
                <w:rFonts w:ascii="Arial" w:hAnsi="Arial" w:cs="Arial"/>
                <w:b/>
                <w:bCs/>
              </w:rPr>
              <w:t>Progress</w:t>
            </w:r>
          </w:p>
        </w:tc>
      </w:tr>
      <w:tr w:rsidR="003E4C66" w:rsidRPr="002E017B" w14:paraId="5E1AE91B" w14:textId="77777777" w:rsidTr="00DF590C">
        <w:trPr>
          <w:trHeight w:val="340"/>
        </w:trPr>
        <w:tc>
          <w:tcPr>
            <w:tcW w:w="2409" w:type="dxa"/>
            <w:vAlign w:val="center"/>
          </w:tcPr>
          <w:p w14:paraId="678B32C1" w14:textId="77777777" w:rsidR="003E4C66" w:rsidRPr="002E017B" w:rsidRDefault="003E4C66" w:rsidP="00AB2160">
            <w:pPr>
              <w:rPr>
                <w:rFonts w:ascii="Arial" w:hAnsi="Arial" w:cs="Arial"/>
              </w:rPr>
            </w:pPr>
            <w:r w:rsidRPr="002E017B">
              <w:rPr>
                <w:rFonts w:ascii="Arial" w:hAnsi="Arial" w:cs="Arial"/>
              </w:rPr>
              <w:t>Seating</w:t>
            </w:r>
          </w:p>
        </w:tc>
        <w:tc>
          <w:tcPr>
            <w:tcW w:w="3119" w:type="dxa"/>
            <w:vAlign w:val="center"/>
          </w:tcPr>
          <w:p w14:paraId="62270634" w14:textId="77777777" w:rsidR="003E4C66" w:rsidRPr="002E017B" w:rsidRDefault="003E4C66" w:rsidP="00AB2160">
            <w:pPr>
              <w:rPr>
                <w:rFonts w:ascii="Arial" w:hAnsi="Arial" w:cs="Arial"/>
              </w:rPr>
            </w:pPr>
            <w:r w:rsidRPr="002E017B">
              <w:rPr>
                <w:rFonts w:ascii="Arial" w:hAnsi="Arial" w:cs="Arial"/>
              </w:rPr>
              <w:t>Stencils around seating areas to remind the public about distancing</w:t>
            </w:r>
            <w:r>
              <w:rPr>
                <w:rFonts w:ascii="Arial" w:hAnsi="Arial" w:cs="Arial"/>
              </w:rPr>
              <w:t>.</w:t>
            </w:r>
          </w:p>
        </w:tc>
        <w:tc>
          <w:tcPr>
            <w:tcW w:w="1135" w:type="dxa"/>
            <w:vAlign w:val="center"/>
          </w:tcPr>
          <w:p w14:paraId="0E25EEE8" w14:textId="55F7D06F" w:rsidR="003E4C66" w:rsidRPr="002E017B" w:rsidRDefault="003E4C66" w:rsidP="00AB2160">
            <w:pPr>
              <w:rPr>
                <w:rFonts w:ascii="Arial" w:hAnsi="Arial" w:cs="Arial"/>
              </w:rPr>
            </w:pPr>
          </w:p>
        </w:tc>
        <w:tc>
          <w:tcPr>
            <w:tcW w:w="1357" w:type="dxa"/>
            <w:vAlign w:val="center"/>
          </w:tcPr>
          <w:p w14:paraId="604AF0FA" w14:textId="77777777" w:rsidR="003E4C66" w:rsidRPr="002E017B" w:rsidRDefault="003E4C66" w:rsidP="00AB2160">
            <w:pPr>
              <w:rPr>
                <w:rFonts w:ascii="Arial" w:hAnsi="Arial" w:cs="Arial"/>
              </w:rPr>
            </w:pPr>
            <w:r>
              <w:rPr>
                <w:rFonts w:ascii="Arial" w:hAnsi="Arial" w:cs="Arial"/>
              </w:rPr>
              <w:t>Add ERDF</w:t>
            </w:r>
          </w:p>
        </w:tc>
        <w:tc>
          <w:tcPr>
            <w:tcW w:w="2045" w:type="dxa"/>
            <w:vAlign w:val="center"/>
          </w:tcPr>
          <w:p w14:paraId="360B9797" w14:textId="77777777" w:rsidR="003E4C66" w:rsidRPr="002E017B" w:rsidRDefault="003E4C66" w:rsidP="005340BA">
            <w:pPr>
              <w:rPr>
                <w:rFonts w:ascii="Arial" w:hAnsi="Arial" w:cs="Arial"/>
              </w:rPr>
            </w:pPr>
            <w:r>
              <w:rPr>
                <w:rFonts w:ascii="Arial" w:hAnsi="Arial" w:cs="Arial"/>
              </w:rPr>
              <w:t>LDNP/SLDC PS/JR/Locality Teams</w:t>
            </w:r>
          </w:p>
        </w:tc>
        <w:tc>
          <w:tcPr>
            <w:tcW w:w="4395" w:type="dxa"/>
            <w:vAlign w:val="center"/>
          </w:tcPr>
          <w:p w14:paraId="75C33D7D" w14:textId="4506E3D5" w:rsidR="003E4C66" w:rsidRPr="002E017B" w:rsidRDefault="000303F8" w:rsidP="00AB2160">
            <w:pPr>
              <w:rPr>
                <w:rFonts w:ascii="Arial" w:hAnsi="Arial" w:cs="Arial"/>
              </w:rPr>
            </w:pPr>
            <w:r>
              <w:rPr>
                <w:rFonts w:ascii="Arial" w:hAnsi="Arial" w:cs="Arial"/>
              </w:rPr>
              <w:t>See if required as footfall increases.  Locality teams to report back.</w:t>
            </w:r>
          </w:p>
        </w:tc>
      </w:tr>
      <w:tr w:rsidR="003E4C66" w:rsidRPr="002E017B" w14:paraId="64F588C5" w14:textId="77777777" w:rsidTr="00DF590C">
        <w:trPr>
          <w:trHeight w:val="340"/>
        </w:trPr>
        <w:tc>
          <w:tcPr>
            <w:tcW w:w="2409" w:type="dxa"/>
            <w:vMerge w:val="restart"/>
            <w:vAlign w:val="center"/>
          </w:tcPr>
          <w:p w14:paraId="496DA506" w14:textId="77777777" w:rsidR="003E4C66" w:rsidRPr="003E4C66" w:rsidRDefault="003E4C66" w:rsidP="00AB2160">
            <w:pPr>
              <w:rPr>
                <w:rFonts w:ascii="Arial" w:hAnsi="Arial" w:cs="Arial"/>
              </w:rPr>
            </w:pPr>
            <w:r w:rsidRPr="003E4C66">
              <w:rPr>
                <w:rFonts w:ascii="Arial" w:hAnsi="Arial" w:cs="Arial"/>
              </w:rPr>
              <w:t>Toilets</w:t>
            </w:r>
          </w:p>
        </w:tc>
        <w:tc>
          <w:tcPr>
            <w:tcW w:w="3119" w:type="dxa"/>
            <w:vAlign w:val="center"/>
          </w:tcPr>
          <w:p w14:paraId="0E60A675" w14:textId="77777777" w:rsidR="003E4C66" w:rsidRPr="003E4C66" w:rsidRDefault="003E4C66" w:rsidP="00F34F78">
            <w:pPr>
              <w:rPr>
                <w:rFonts w:ascii="Arial" w:hAnsi="Arial" w:cs="Arial"/>
              </w:rPr>
            </w:pPr>
            <w:r w:rsidRPr="003E4C66">
              <w:rPr>
                <w:rFonts w:ascii="Arial" w:hAnsi="Arial" w:cs="Arial"/>
              </w:rPr>
              <w:t>Toilets to be reopened where possible.  Gaps in provision assessed</w:t>
            </w:r>
          </w:p>
        </w:tc>
        <w:tc>
          <w:tcPr>
            <w:tcW w:w="1135" w:type="dxa"/>
            <w:vAlign w:val="center"/>
          </w:tcPr>
          <w:p w14:paraId="2CDE90BA" w14:textId="77777777" w:rsidR="003E4C66" w:rsidRPr="003E4C66" w:rsidRDefault="003E4C66" w:rsidP="00AB2160">
            <w:pPr>
              <w:rPr>
                <w:rFonts w:ascii="Arial" w:hAnsi="Arial" w:cs="Arial"/>
              </w:rPr>
            </w:pPr>
            <w:r w:rsidRPr="003E4C66">
              <w:rPr>
                <w:rFonts w:ascii="Arial" w:hAnsi="Arial" w:cs="Arial"/>
              </w:rPr>
              <w:t>15.06.20 - ongoing</w:t>
            </w:r>
          </w:p>
        </w:tc>
        <w:tc>
          <w:tcPr>
            <w:tcW w:w="1357" w:type="dxa"/>
            <w:vAlign w:val="center"/>
          </w:tcPr>
          <w:p w14:paraId="7162E837" w14:textId="77777777" w:rsidR="003E4C66" w:rsidRPr="003E4C66" w:rsidRDefault="003E4C66" w:rsidP="00AB2160">
            <w:pPr>
              <w:rPr>
                <w:rFonts w:ascii="Arial" w:hAnsi="Arial" w:cs="Arial"/>
              </w:rPr>
            </w:pPr>
          </w:p>
        </w:tc>
        <w:tc>
          <w:tcPr>
            <w:tcW w:w="2045" w:type="dxa"/>
            <w:vAlign w:val="center"/>
          </w:tcPr>
          <w:p w14:paraId="7A736C1B" w14:textId="77777777" w:rsidR="003E4C66" w:rsidRPr="002E017B" w:rsidRDefault="003E4C66" w:rsidP="00AB2160">
            <w:pPr>
              <w:rPr>
                <w:rFonts w:ascii="Arial" w:hAnsi="Arial" w:cs="Arial"/>
              </w:rPr>
            </w:pPr>
            <w:r w:rsidRPr="003E4C66">
              <w:rPr>
                <w:rFonts w:ascii="Arial" w:hAnsi="Arial" w:cs="Arial"/>
              </w:rPr>
              <w:t>Town and parish councils working with SLDC/LDNP</w:t>
            </w:r>
          </w:p>
        </w:tc>
        <w:tc>
          <w:tcPr>
            <w:tcW w:w="4395" w:type="dxa"/>
            <w:vAlign w:val="center"/>
          </w:tcPr>
          <w:p w14:paraId="390737D4" w14:textId="77777777" w:rsidR="003E4C66" w:rsidRPr="002E017B" w:rsidRDefault="003E4C66" w:rsidP="00AB2160">
            <w:pPr>
              <w:rPr>
                <w:rFonts w:ascii="Arial" w:hAnsi="Arial" w:cs="Arial"/>
              </w:rPr>
            </w:pPr>
          </w:p>
        </w:tc>
      </w:tr>
      <w:tr w:rsidR="003E4C66" w:rsidRPr="002E017B" w14:paraId="131A5EE8" w14:textId="77777777" w:rsidTr="00DF590C">
        <w:trPr>
          <w:trHeight w:val="340"/>
        </w:trPr>
        <w:tc>
          <w:tcPr>
            <w:tcW w:w="2409" w:type="dxa"/>
            <w:vMerge/>
            <w:vAlign w:val="center"/>
          </w:tcPr>
          <w:p w14:paraId="3A8CD5B8" w14:textId="77777777" w:rsidR="003E4C66" w:rsidRDefault="003E4C66" w:rsidP="00AB2160">
            <w:pPr>
              <w:rPr>
                <w:rFonts w:ascii="Arial" w:hAnsi="Arial" w:cs="Arial"/>
              </w:rPr>
            </w:pPr>
          </w:p>
        </w:tc>
        <w:tc>
          <w:tcPr>
            <w:tcW w:w="3119" w:type="dxa"/>
            <w:vAlign w:val="center"/>
          </w:tcPr>
          <w:p w14:paraId="47EFB9C0" w14:textId="77777777" w:rsidR="003E4C66" w:rsidRDefault="003E4C66" w:rsidP="00AB2160">
            <w:pPr>
              <w:rPr>
                <w:rFonts w:ascii="Arial" w:hAnsi="Arial" w:cs="Arial"/>
              </w:rPr>
            </w:pPr>
            <w:r w:rsidRPr="003E03F2">
              <w:rPr>
                <w:rFonts w:ascii="Arial" w:hAnsi="Arial" w:cs="Arial"/>
              </w:rPr>
              <w:t>Kendal CTS adapted and information published online</w:t>
            </w:r>
          </w:p>
        </w:tc>
        <w:tc>
          <w:tcPr>
            <w:tcW w:w="1135" w:type="dxa"/>
            <w:vAlign w:val="center"/>
          </w:tcPr>
          <w:p w14:paraId="52B5E6A5" w14:textId="77777777" w:rsidR="003E4C66" w:rsidRPr="002E017B" w:rsidRDefault="003E4C66" w:rsidP="00AB2160">
            <w:pPr>
              <w:rPr>
                <w:rFonts w:ascii="Arial" w:hAnsi="Arial" w:cs="Arial"/>
              </w:rPr>
            </w:pPr>
            <w:r>
              <w:rPr>
                <w:rFonts w:ascii="Arial" w:hAnsi="Arial" w:cs="Arial"/>
              </w:rPr>
              <w:t>15.06.20</w:t>
            </w:r>
          </w:p>
        </w:tc>
        <w:tc>
          <w:tcPr>
            <w:tcW w:w="1357" w:type="dxa"/>
            <w:vAlign w:val="center"/>
          </w:tcPr>
          <w:p w14:paraId="275E375D" w14:textId="77777777" w:rsidR="003E4C66" w:rsidRPr="002E017B" w:rsidRDefault="003E4C66" w:rsidP="00AB2160">
            <w:pPr>
              <w:rPr>
                <w:rFonts w:ascii="Arial" w:hAnsi="Arial" w:cs="Arial"/>
              </w:rPr>
            </w:pPr>
            <w:r>
              <w:rPr>
                <w:rFonts w:ascii="Arial" w:hAnsi="Arial" w:cs="Arial"/>
              </w:rPr>
              <w:t>Existing</w:t>
            </w:r>
          </w:p>
        </w:tc>
        <w:tc>
          <w:tcPr>
            <w:tcW w:w="2045" w:type="dxa"/>
            <w:vAlign w:val="center"/>
          </w:tcPr>
          <w:p w14:paraId="647EA215" w14:textId="77777777" w:rsidR="003E4C66" w:rsidRPr="002E017B" w:rsidRDefault="003E4C66" w:rsidP="00AB2160">
            <w:pPr>
              <w:rPr>
                <w:rFonts w:ascii="Arial" w:hAnsi="Arial" w:cs="Arial"/>
              </w:rPr>
            </w:pPr>
            <w:r>
              <w:rPr>
                <w:rFonts w:ascii="Arial" w:hAnsi="Arial" w:cs="Arial"/>
              </w:rPr>
              <w:t>SLDC/KF</w:t>
            </w:r>
          </w:p>
        </w:tc>
        <w:tc>
          <w:tcPr>
            <w:tcW w:w="4395" w:type="dxa"/>
            <w:vAlign w:val="center"/>
          </w:tcPr>
          <w:p w14:paraId="691CDB6A" w14:textId="64BA9A1C" w:rsidR="003E4C66" w:rsidRPr="002E017B" w:rsidRDefault="000303F8" w:rsidP="00AB2160">
            <w:pPr>
              <w:rPr>
                <w:rFonts w:ascii="Arial" w:hAnsi="Arial" w:cs="Arial"/>
              </w:rPr>
            </w:pPr>
            <w:r>
              <w:rPr>
                <w:rFonts w:ascii="Arial" w:hAnsi="Arial" w:cs="Arial"/>
              </w:rPr>
              <w:t>3 new CTS venues recruited from 4.7.20 reopening of hospitality businesses</w:t>
            </w:r>
          </w:p>
        </w:tc>
      </w:tr>
      <w:tr w:rsidR="003E4C66" w:rsidRPr="002E017B" w14:paraId="0A18AE40" w14:textId="77777777" w:rsidTr="00DF590C">
        <w:trPr>
          <w:trHeight w:val="340"/>
        </w:trPr>
        <w:tc>
          <w:tcPr>
            <w:tcW w:w="2409" w:type="dxa"/>
            <w:vAlign w:val="center"/>
          </w:tcPr>
          <w:p w14:paraId="75B7A53F" w14:textId="77777777" w:rsidR="003E4C66" w:rsidRPr="002E017B" w:rsidRDefault="003E4C66" w:rsidP="00AB2160">
            <w:pPr>
              <w:rPr>
                <w:rFonts w:ascii="Arial" w:hAnsi="Arial" w:cs="Arial"/>
              </w:rPr>
            </w:pPr>
            <w:r>
              <w:rPr>
                <w:rFonts w:ascii="Arial" w:hAnsi="Arial" w:cs="Arial"/>
              </w:rPr>
              <w:t xml:space="preserve">Hand sanitizers where appropriate </w:t>
            </w:r>
          </w:p>
        </w:tc>
        <w:tc>
          <w:tcPr>
            <w:tcW w:w="3119" w:type="dxa"/>
            <w:vAlign w:val="center"/>
          </w:tcPr>
          <w:p w14:paraId="214B6038" w14:textId="77777777" w:rsidR="003E4C66" w:rsidRPr="002E017B" w:rsidRDefault="003E4C66" w:rsidP="00AB2160">
            <w:pPr>
              <w:rPr>
                <w:rFonts w:ascii="Arial" w:hAnsi="Arial" w:cs="Arial"/>
              </w:rPr>
            </w:pPr>
            <w:r>
              <w:rPr>
                <w:rFonts w:ascii="Arial" w:hAnsi="Arial" w:cs="Arial"/>
              </w:rPr>
              <w:t>Consider need for provision of additional facilities in key locations</w:t>
            </w:r>
          </w:p>
        </w:tc>
        <w:tc>
          <w:tcPr>
            <w:tcW w:w="1135" w:type="dxa"/>
            <w:vAlign w:val="center"/>
          </w:tcPr>
          <w:p w14:paraId="63B70169" w14:textId="77777777" w:rsidR="003E4C66" w:rsidRPr="002E017B" w:rsidRDefault="003E4C66" w:rsidP="00AB2160">
            <w:pPr>
              <w:rPr>
                <w:rFonts w:ascii="Arial" w:hAnsi="Arial" w:cs="Arial"/>
              </w:rPr>
            </w:pPr>
            <w:r>
              <w:rPr>
                <w:rFonts w:ascii="Arial" w:hAnsi="Arial" w:cs="Arial"/>
              </w:rPr>
              <w:t>21.06.20</w:t>
            </w:r>
          </w:p>
        </w:tc>
        <w:tc>
          <w:tcPr>
            <w:tcW w:w="1357" w:type="dxa"/>
            <w:vAlign w:val="center"/>
          </w:tcPr>
          <w:p w14:paraId="7EBDF467" w14:textId="77777777" w:rsidR="003E4C66" w:rsidRPr="002E017B" w:rsidRDefault="003E4C66" w:rsidP="00AB2160">
            <w:pPr>
              <w:rPr>
                <w:rFonts w:ascii="Arial" w:hAnsi="Arial" w:cs="Arial"/>
              </w:rPr>
            </w:pPr>
            <w:r>
              <w:rPr>
                <w:rFonts w:ascii="Arial" w:hAnsi="Arial" w:cs="Arial"/>
              </w:rPr>
              <w:t>Add ERDF</w:t>
            </w:r>
          </w:p>
        </w:tc>
        <w:tc>
          <w:tcPr>
            <w:tcW w:w="2045" w:type="dxa"/>
            <w:vAlign w:val="center"/>
          </w:tcPr>
          <w:p w14:paraId="58561CC3" w14:textId="77777777" w:rsidR="003E4C66" w:rsidRPr="002E017B" w:rsidRDefault="003E4C66" w:rsidP="00AB2160">
            <w:pPr>
              <w:rPr>
                <w:rFonts w:ascii="Arial" w:hAnsi="Arial" w:cs="Arial"/>
              </w:rPr>
            </w:pPr>
            <w:r>
              <w:rPr>
                <w:rFonts w:ascii="Arial" w:hAnsi="Arial" w:cs="Arial"/>
              </w:rPr>
              <w:t xml:space="preserve">SLDC </w:t>
            </w:r>
          </w:p>
        </w:tc>
        <w:tc>
          <w:tcPr>
            <w:tcW w:w="4395" w:type="dxa"/>
            <w:vAlign w:val="center"/>
          </w:tcPr>
          <w:p w14:paraId="7A9A3CBA" w14:textId="59D7FF9D" w:rsidR="003E4C66" w:rsidRPr="002E017B" w:rsidRDefault="000303F8" w:rsidP="00AB2160">
            <w:pPr>
              <w:rPr>
                <w:rFonts w:ascii="Arial" w:hAnsi="Arial" w:cs="Arial"/>
              </w:rPr>
            </w:pPr>
            <w:r>
              <w:rPr>
                <w:rFonts w:ascii="Arial" w:hAnsi="Arial" w:cs="Arial"/>
              </w:rPr>
              <w:t>Hand sanitisers in place and monitoring and need for others is ongoing</w:t>
            </w:r>
          </w:p>
        </w:tc>
      </w:tr>
      <w:tr w:rsidR="003E4C66" w:rsidRPr="002E017B" w14:paraId="1E3F57DA" w14:textId="77777777" w:rsidTr="00DF590C">
        <w:trPr>
          <w:trHeight w:val="340"/>
        </w:trPr>
        <w:tc>
          <w:tcPr>
            <w:tcW w:w="2409" w:type="dxa"/>
            <w:vAlign w:val="center"/>
          </w:tcPr>
          <w:p w14:paraId="6FE17855" w14:textId="77777777" w:rsidR="003E4C66" w:rsidRDefault="003E4C66" w:rsidP="00AB2160">
            <w:pPr>
              <w:rPr>
                <w:rFonts w:ascii="Arial" w:hAnsi="Arial" w:cs="Arial"/>
              </w:rPr>
            </w:pPr>
            <w:r>
              <w:rPr>
                <w:rFonts w:ascii="Arial" w:hAnsi="Arial" w:cs="Arial"/>
              </w:rPr>
              <w:t xml:space="preserve">Street cleaning </w:t>
            </w:r>
          </w:p>
        </w:tc>
        <w:tc>
          <w:tcPr>
            <w:tcW w:w="3119" w:type="dxa"/>
            <w:vAlign w:val="center"/>
          </w:tcPr>
          <w:p w14:paraId="37D23FBA" w14:textId="77777777" w:rsidR="003E4C66" w:rsidRDefault="003E4C66" w:rsidP="00AB2160">
            <w:pPr>
              <w:rPr>
                <w:rFonts w:ascii="Arial" w:hAnsi="Arial" w:cs="Arial"/>
              </w:rPr>
            </w:pPr>
            <w:r>
              <w:rPr>
                <w:rFonts w:ascii="Arial" w:hAnsi="Arial" w:cs="Arial"/>
              </w:rPr>
              <w:t>Providing reasonable and visible presence – town centres and public areas with additional cleaning of key touch points, seats, handrails, bins etc.</w:t>
            </w:r>
          </w:p>
        </w:tc>
        <w:tc>
          <w:tcPr>
            <w:tcW w:w="1135" w:type="dxa"/>
            <w:vAlign w:val="center"/>
          </w:tcPr>
          <w:p w14:paraId="17E39D50" w14:textId="77777777" w:rsidR="003E4C66" w:rsidRPr="002E017B" w:rsidRDefault="003E4C66" w:rsidP="00AB2160">
            <w:pPr>
              <w:rPr>
                <w:rFonts w:ascii="Arial" w:hAnsi="Arial" w:cs="Arial"/>
              </w:rPr>
            </w:pPr>
            <w:r>
              <w:rPr>
                <w:rFonts w:ascii="Arial" w:hAnsi="Arial" w:cs="Arial"/>
              </w:rPr>
              <w:t>15.06.20 - ongoing</w:t>
            </w:r>
          </w:p>
        </w:tc>
        <w:tc>
          <w:tcPr>
            <w:tcW w:w="1357" w:type="dxa"/>
            <w:vAlign w:val="center"/>
          </w:tcPr>
          <w:p w14:paraId="1216B845" w14:textId="77777777" w:rsidR="003E4C66" w:rsidRPr="002E017B" w:rsidRDefault="003E4C66" w:rsidP="00AB2160">
            <w:pPr>
              <w:rPr>
                <w:rFonts w:ascii="Arial" w:hAnsi="Arial" w:cs="Arial"/>
              </w:rPr>
            </w:pPr>
            <w:r>
              <w:rPr>
                <w:rFonts w:ascii="Arial" w:hAnsi="Arial" w:cs="Arial"/>
              </w:rPr>
              <w:t>Existing</w:t>
            </w:r>
          </w:p>
        </w:tc>
        <w:tc>
          <w:tcPr>
            <w:tcW w:w="2045" w:type="dxa"/>
            <w:vAlign w:val="center"/>
          </w:tcPr>
          <w:p w14:paraId="0CA7D702" w14:textId="77777777" w:rsidR="003E4C66" w:rsidRPr="002E017B" w:rsidRDefault="003E4C66" w:rsidP="00AB2160">
            <w:pPr>
              <w:rPr>
                <w:rFonts w:ascii="Arial" w:hAnsi="Arial" w:cs="Arial"/>
              </w:rPr>
            </w:pPr>
            <w:r>
              <w:rPr>
                <w:rFonts w:ascii="Arial" w:hAnsi="Arial" w:cs="Arial"/>
              </w:rPr>
              <w:t>SLDC</w:t>
            </w:r>
          </w:p>
        </w:tc>
        <w:tc>
          <w:tcPr>
            <w:tcW w:w="4395" w:type="dxa"/>
            <w:vAlign w:val="center"/>
          </w:tcPr>
          <w:p w14:paraId="1DF01416" w14:textId="1BA1C441" w:rsidR="003E4C66" w:rsidRPr="002E017B" w:rsidRDefault="000303F8" w:rsidP="00AB2160">
            <w:pPr>
              <w:rPr>
                <w:rFonts w:ascii="Arial" w:hAnsi="Arial" w:cs="Arial"/>
              </w:rPr>
            </w:pPr>
            <w:r>
              <w:rPr>
                <w:rFonts w:ascii="Arial" w:hAnsi="Arial" w:cs="Arial"/>
              </w:rPr>
              <w:t>Ongoing and locality team reporting back issues</w:t>
            </w:r>
          </w:p>
        </w:tc>
      </w:tr>
      <w:tr w:rsidR="003E4C66" w:rsidRPr="002E017B" w14:paraId="163B50B5" w14:textId="77777777" w:rsidTr="00DF590C">
        <w:trPr>
          <w:trHeight w:val="340"/>
        </w:trPr>
        <w:tc>
          <w:tcPr>
            <w:tcW w:w="2409" w:type="dxa"/>
            <w:vAlign w:val="center"/>
          </w:tcPr>
          <w:p w14:paraId="7F1A0116" w14:textId="77777777" w:rsidR="003E4C66" w:rsidRDefault="003E4C66" w:rsidP="00AB2160">
            <w:pPr>
              <w:rPr>
                <w:rFonts w:ascii="Arial" w:hAnsi="Arial" w:cs="Arial"/>
              </w:rPr>
            </w:pPr>
            <w:r>
              <w:rPr>
                <w:rFonts w:ascii="Arial" w:hAnsi="Arial" w:cs="Arial"/>
              </w:rPr>
              <w:t>Public transport hubs – rail and bus stations</w:t>
            </w:r>
          </w:p>
        </w:tc>
        <w:tc>
          <w:tcPr>
            <w:tcW w:w="3119" w:type="dxa"/>
            <w:vAlign w:val="center"/>
          </w:tcPr>
          <w:p w14:paraId="23A8A05B" w14:textId="77777777" w:rsidR="003E4C66" w:rsidRDefault="003E4C66" w:rsidP="00AB2160">
            <w:pPr>
              <w:rPr>
                <w:rFonts w:ascii="Arial" w:hAnsi="Arial" w:cs="Arial"/>
              </w:rPr>
            </w:pPr>
            <w:r>
              <w:rPr>
                <w:rFonts w:ascii="Arial" w:hAnsi="Arial" w:cs="Arial"/>
              </w:rPr>
              <w:t>Liaise with public transport operators to assess usage levels</w:t>
            </w:r>
          </w:p>
        </w:tc>
        <w:tc>
          <w:tcPr>
            <w:tcW w:w="1135" w:type="dxa"/>
            <w:vAlign w:val="center"/>
          </w:tcPr>
          <w:p w14:paraId="4486766A" w14:textId="77777777" w:rsidR="00FF3B8B" w:rsidRDefault="00FF3B8B" w:rsidP="00AB2160">
            <w:pPr>
              <w:rPr>
                <w:rFonts w:ascii="Arial" w:hAnsi="Arial" w:cs="Arial"/>
              </w:rPr>
            </w:pPr>
            <w:r>
              <w:rPr>
                <w:rFonts w:ascii="Arial" w:hAnsi="Arial" w:cs="Arial"/>
              </w:rPr>
              <w:t>From</w:t>
            </w:r>
          </w:p>
          <w:p w14:paraId="171C842D" w14:textId="16BBFA85" w:rsidR="003E4C66" w:rsidRPr="002E017B" w:rsidRDefault="003E4C66" w:rsidP="00AB2160">
            <w:pPr>
              <w:rPr>
                <w:rFonts w:ascii="Arial" w:hAnsi="Arial" w:cs="Arial"/>
              </w:rPr>
            </w:pPr>
            <w:r>
              <w:rPr>
                <w:rFonts w:ascii="Arial" w:hAnsi="Arial" w:cs="Arial"/>
              </w:rPr>
              <w:t>21.06.20</w:t>
            </w:r>
          </w:p>
        </w:tc>
        <w:tc>
          <w:tcPr>
            <w:tcW w:w="1357" w:type="dxa"/>
            <w:vAlign w:val="center"/>
          </w:tcPr>
          <w:p w14:paraId="3C075FE8" w14:textId="77777777" w:rsidR="003E4C66" w:rsidRPr="002E017B" w:rsidRDefault="003E4C66" w:rsidP="00AB2160">
            <w:pPr>
              <w:rPr>
                <w:rFonts w:ascii="Arial" w:hAnsi="Arial" w:cs="Arial"/>
              </w:rPr>
            </w:pPr>
            <w:r>
              <w:rPr>
                <w:rFonts w:ascii="Arial" w:hAnsi="Arial" w:cs="Arial"/>
              </w:rPr>
              <w:t>Existing</w:t>
            </w:r>
          </w:p>
        </w:tc>
        <w:tc>
          <w:tcPr>
            <w:tcW w:w="2045" w:type="dxa"/>
            <w:vAlign w:val="center"/>
          </w:tcPr>
          <w:p w14:paraId="01F70B8C" w14:textId="77777777" w:rsidR="003E4C66" w:rsidRPr="002E017B" w:rsidRDefault="003E4C66" w:rsidP="00AB2160">
            <w:pPr>
              <w:rPr>
                <w:rFonts w:ascii="Arial" w:hAnsi="Arial" w:cs="Arial"/>
              </w:rPr>
            </w:pPr>
            <w:r>
              <w:rPr>
                <w:rFonts w:ascii="Arial" w:hAnsi="Arial" w:cs="Arial"/>
              </w:rPr>
              <w:t>SLDC Locality teams</w:t>
            </w:r>
          </w:p>
        </w:tc>
        <w:tc>
          <w:tcPr>
            <w:tcW w:w="4395" w:type="dxa"/>
            <w:vAlign w:val="center"/>
          </w:tcPr>
          <w:p w14:paraId="7D82992D" w14:textId="77777777" w:rsidR="003E4C66" w:rsidRPr="002E017B" w:rsidRDefault="003E4C66" w:rsidP="00AB2160">
            <w:pPr>
              <w:rPr>
                <w:rFonts w:ascii="Arial" w:hAnsi="Arial" w:cs="Arial"/>
              </w:rPr>
            </w:pPr>
          </w:p>
        </w:tc>
      </w:tr>
      <w:tr w:rsidR="00DF590C" w:rsidRPr="00A22826" w14:paraId="188F191A" w14:textId="77777777" w:rsidTr="00DF590C">
        <w:trPr>
          <w:trHeight w:val="340"/>
        </w:trPr>
        <w:tc>
          <w:tcPr>
            <w:tcW w:w="2409" w:type="dxa"/>
          </w:tcPr>
          <w:p w14:paraId="33E498E4" w14:textId="77777777" w:rsidR="00DF590C" w:rsidRPr="00AC263A" w:rsidRDefault="00DF590C" w:rsidP="001469DE">
            <w:pPr>
              <w:rPr>
                <w:rFonts w:ascii="Arial" w:hAnsi="Arial" w:cs="Arial"/>
              </w:rPr>
            </w:pPr>
            <w:r w:rsidRPr="00AC263A">
              <w:rPr>
                <w:rFonts w:ascii="Arial" w:hAnsi="Arial" w:cs="Arial"/>
              </w:rPr>
              <w:t>Reassurance marshalls</w:t>
            </w:r>
          </w:p>
        </w:tc>
        <w:tc>
          <w:tcPr>
            <w:tcW w:w="3119" w:type="dxa"/>
          </w:tcPr>
          <w:p w14:paraId="63CA3DA4" w14:textId="77777777" w:rsidR="00DF590C" w:rsidRPr="00AC263A" w:rsidRDefault="00DF590C" w:rsidP="001469DE">
            <w:pPr>
              <w:rPr>
                <w:rFonts w:ascii="Arial" w:hAnsi="Arial" w:cs="Arial"/>
              </w:rPr>
            </w:pPr>
            <w:r w:rsidRPr="00AC263A">
              <w:rPr>
                <w:rFonts w:ascii="Arial" w:hAnsi="Arial" w:cs="Arial"/>
              </w:rPr>
              <w:t>To patrol The Glebe, Bowness, to reassure the public and monitor issues with social distancing. Supervisor and two SIA.</w:t>
            </w:r>
          </w:p>
        </w:tc>
        <w:tc>
          <w:tcPr>
            <w:tcW w:w="1135" w:type="dxa"/>
          </w:tcPr>
          <w:p w14:paraId="60AB9C1C" w14:textId="77777777" w:rsidR="00DF590C" w:rsidRPr="00AC263A" w:rsidRDefault="00DF590C" w:rsidP="001469DE">
            <w:pPr>
              <w:rPr>
                <w:rFonts w:ascii="Arial" w:hAnsi="Arial" w:cs="Arial"/>
              </w:rPr>
            </w:pPr>
          </w:p>
        </w:tc>
        <w:tc>
          <w:tcPr>
            <w:tcW w:w="1357" w:type="dxa"/>
          </w:tcPr>
          <w:p w14:paraId="3290CEB7" w14:textId="77777777" w:rsidR="00DF590C" w:rsidRPr="00AC263A" w:rsidRDefault="00DF590C" w:rsidP="001469DE">
            <w:pPr>
              <w:rPr>
                <w:rFonts w:ascii="Arial" w:hAnsi="Arial" w:cs="Arial"/>
              </w:rPr>
            </w:pPr>
          </w:p>
        </w:tc>
        <w:tc>
          <w:tcPr>
            <w:tcW w:w="2045" w:type="dxa"/>
          </w:tcPr>
          <w:p w14:paraId="78571593" w14:textId="77777777" w:rsidR="00DF590C" w:rsidRPr="00AC263A" w:rsidRDefault="00DF590C" w:rsidP="001469DE">
            <w:pPr>
              <w:rPr>
                <w:rFonts w:ascii="Arial" w:hAnsi="Arial" w:cs="Arial"/>
              </w:rPr>
            </w:pPr>
            <w:r w:rsidRPr="00AC263A">
              <w:rPr>
                <w:rFonts w:ascii="Arial" w:hAnsi="Arial" w:cs="Arial"/>
              </w:rPr>
              <w:t>SLDC/LDNP?</w:t>
            </w:r>
          </w:p>
        </w:tc>
        <w:tc>
          <w:tcPr>
            <w:tcW w:w="4395" w:type="dxa"/>
          </w:tcPr>
          <w:p w14:paraId="3FE3931A" w14:textId="77777777" w:rsidR="00DF590C" w:rsidRPr="00AC263A" w:rsidRDefault="00DF590C" w:rsidP="001469DE">
            <w:pPr>
              <w:ind w:right="-113"/>
              <w:rPr>
                <w:rFonts w:ascii="Arial" w:hAnsi="Arial" w:cs="Arial"/>
              </w:rPr>
            </w:pPr>
            <w:r w:rsidRPr="00AC263A">
              <w:rPr>
                <w:rFonts w:ascii="Arial" w:hAnsi="Arial" w:cs="Arial"/>
              </w:rPr>
              <w:t>To discuss with partners – currently not in budget.  Not eligible for ERDF funding</w:t>
            </w:r>
          </w:p>
        </w:tc>
      </w:tr>
    </w:tbl>
    <w:p w14:paraId="7C93F5CF" w14:textId="77777777" w:rsidR="00781DD4" w:rsidRPr="002E017B" w:rsidRDefault="00781DD4">
      <w:pPr>
        <w:rPr>
          <w:rFonts w:ascii="Arial" w:hAnsi="Arial" w:cs="Arial"/>
        </w:rPr>
      </w:pPr>
    </w:p>
    <w:sectPr w:rsidR="00781DD4" w:rsidRPr="002E017B" w:rsidSect="002D41FB">
      <w:pgSz w:w="16838" w:h="11906" w:orient="landscape"/>
      <w:pgMar w:top="851" w:right="266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9AD9B" w14:textId="77777777" w:rsidR="00E1181C" w:rsidRDefault="00E1181C" w:rsidP="00532B3E">
      <w:pPr>
        <w:spacing w:after="0" w:line="240" w:lineRule="auto"/>
      </w:pPr>
      <w:r>
        <w:separator/>
      </w:r>
    </w:p>
  </w:endnote>
  <w:endnote w:type="continuationSeparator" w:id="0">
    <w:p w14:paraId="70EA1AEC" w14:textId="77777777" w:rsidR="00E1181C" w:rsidRDefault="00E1181C" w:rsidP="0053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418516"/>
      <w:docPartObj>
        <w:docPartGallery w:val="Page Numbers (Bottom of Page)"/>
        <w:docPartUnique/>
      </w:docPartObj>
    </w:sdtPr>
    <w:sdtEndPr>
      <w:rPr>
        <w:rFonts w:ascii="Arial" w:hAnsi="Arial" w:cs="Arial"/>
        <w:noProof/>
        <w:sz w:val="20"/>
        <w:szCs w:val="20"/>
      </w:rPr>
    </w:sdtEndPr>
    <w:sdtContent>
      <w:p w14:paraId="7715C03B" w14:textId="77777777" w:rsidR="00E1181C" w:rsidRPr="00D62414" w:rsidRDefault="00E1181C">
        <w:pPr>
          <w:pStyle w:val="Footer"/>
          <w:jc w:val="right"/>
          <w:rPr>
            <w:rFonts w:ascii="Arial" w:hAnsi="Arial" w:cs="Arial"/>
            <w:sz w:val="20"/>
            <w:szCs w:val="20"/>
          </w:rPr>
        </w:pPr>
        <w:r w:rsidRPr="00D62414">
          <w:rPr>
            <w:rFonts w:ascii="Arial" w:hAnsi="Arial" w:cs="Arial"/>
            <w:sz w:val="20"/>
            <w:szCs w:val="20"/>
          </w:rPr>
          <w:fldChar w:fldCharType="begin"/>
        </w:r>
        <w:r w:rsidRPr="00D62414">
          <w:rPr>
            <w:rFonts w:ascii="Arial" w:hAnsi="Arial" w:cs="Arial"/>
            <w:sz w:val="20"/>
            <w:szCs w:val="20"/>
          </w:rPr>
          <w:instrText xml:space="preserve"> PAGE   \* MERGEFORMAT </w:instrText>
        </w:r>
        <w:r w:rsidRPr="00D62414">
          <w:rPr>
            <w:rFonts w:ascii="Arial" w:hAnsi="Arial" w:cs="Arial"/>
            <w:sz w:val="20"/>
            <w:szCs w:val="20"/>
          </w:rPr>
          <w:fldChar w:fldCharType="separate"/>
        </w:r>
        <w:r w:rsidR="0057563A">
          <w:rPr>
            <w:rFonts w:ascii="Arial" w:hAnsi="Arial" w:cs="Arial"/>
            <w:noProof/>
            <w:sz w:val="20"/>
            <w:szCs w:val="20"/>
          </w:rPr>
          <w:t>18</w:t>
        </w:r>
        <w:r w:rsidRPr="00D62414">
          <w:rPr>
            <w:rFonts w:ascii="Arial" w:hAnsi="Arial" w:cs="Arial"/>
            <w:noProof/>
            <w:sz w:val="20"/>
            <w:szCs w:val="20"/>
          </w:rPr>
          <w:fldChar w:fldCharType="end"/>
        </w:r>
      </w:p>
    </w:sdtContent>
  </w:sdt>
  <w:p w14:paraId="187C8428" w14:textId="77777777" w:rsidR="00E1181C" w:rsidRDefault="00E11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5925" w14:textId="77777777" w:rsidR="00E1181C" w:rsidRDefault="00E1181C" w:rsidP="00532B3E">
      <w:pPr>
        <w:spacing w:after="0" w:line="240" w:lineRule="auto"/>
      </w:pPr>
      <w:r>
        <w:separator/>
      </w:r>
    </w:p>
  </w:footnote>
  <w:footnote w:type="continuationSeparator" w:id="0">
    <w:p w14:paraId="14882485" w14:textId="77777777" w:rsidR="00E1181C" w:rsidRDefault="00E1181C" w:rsidP="00532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4727" w14:textId="77777777" w:rsidR="00E1181C" w:rsidRDefault="00E1181C">
    <w:pPr>
      <w:pStyle w:val="Header"/>
    </w:pPr>
    <w:r>
      <w:rPr>
        <w:noProof/>
        <w:lang w:eastAsia="en-GB"/>
      </w:rPr>
      <w:drawing>
        <wp:anchor distT="0" distB="0" distL="114300" distR="114300" simplePos="0" relativeHeight="251657216" behindDoc="0" locked="0" layoutInCell="1" allowOverlap="1" wp14:anchorId="572BC262" wp14:editId="44CD0251">
          <wp:simplePos x="0" y="0"/>
          <wp:positionH relativeFrom="column">
            <wp:posOffset>4391025</wp:posOffset>
          </wp:positionH>
          <wp:positionV relativeFrom="paragraph">
            <wp:posOffset>-50165</wp:posOffset>
          </wp:positionV>
          <wp:extent cx="1321435" cy="86227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862273"/>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7DEB9AB" wp14:editId="0685793E">
          <wp:extent cx="3188897" cy="714375"/>
          <wp:effectExtent l="0" t="0" r="0" b="0"/>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RDF_Col_Landscape.jpg"/>
                  <pic:cNvPicPr/>
                </pic:nvPicPr>
                <pic:blipFill>
                  <a:blip r:embed="rId2">
                    <a:extLst>
                      <a:ext uri="{28A0092B-C50C-407E-A947-70E740481C1C}">
                        <a14:useLocalDpi xmlns:a14="http://schemas.microsoft.com/office/drawing/2010/main" val="0"/>
                      </a:ext>
                    </a:extLst>
                  </a:blip>
                  <a:stretch>
                    <a:fillRect/>
                  </a:stretch>
                </pic:blipFill>
                <pic:spPr>
                  <a:xfrm>
                    <a:off x="0" y="0"/>
                    <a:ext cx="3213061" cy="7197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2C5E"/>
    <w:multiLevelType w:val="hybridMultilevel"/>
    <w:tmpl w:val="A87C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10240"/>
    <w:multiLevelType w:val="hybridMultilevel"/>
    <w:tmpl w:val="EF60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11C0E"/>
    <w:multiLevelType w:val="hybridMultilevel"/>
    <w:tmpl w:val="D918E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712324"/>
    <w:multiLevelType w:val="hybridMultilevel"/>
    <w:tmpl w:val="9E6E8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FC67AE"/>
    <w:multiLevelType w:val="hybridMultilevel"/>
    <w:tmpl w:val="51F4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301C7"/>
    <w:multiLevelType w:val="hybridMultilevel"/>
    <w:tmpl w:val="9A24CA0C"/>
    <w:lvl w:ilvl="0" w:tplc="997CC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D20CF"/>
    <w:multiLevelType w:val="hybridMultilevel"/>
    <w:tmpl w:val="D7A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4530B"/>
    <w:multiLevelType w:val="hybridMultilevel"/>
    <w:tmpl w:val="FEFA7D90"/>
    <w:lvl w:ilvl="0" w:tplc="459015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87AF7"/>
    <w:multiLevelType w:val="hybridMultilevel"/>
    <w:tmpl w:val="5276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14"/>
    <w:rsid w:val="0000081D"/>
    <w:rsid w:val="000021DD"/>
    <w:rsid w:val="0000371F"/>
    <w:rsid w:val="000303F8"/>
    <w:rsid w:val="000504DF"/>
    <w:rsid w:val="00063548"/>
    <w:rsid w:val="0006773B"/>
    <w:rsid w:val="0007248B"/>
    <w:rsid w:val="00084B2B"/>
    <w:rsid w:val="000A2B53"/>
    <w:rsid w:val="000A2F38"/>
    <w:rsid w:val="000A562E"/>
    <w:rsid w:val="000C06B7"/>
    <w:rsid w:val="000E7CFC"/>
    <w:rsid w:val="000F2853"/>
    <w:rsid w:val="00102B88"/>
    <w:rsid w:val="0011678B"/>
    <w:rsid w:val="0014568D"/>
    <w:rsid w:val="001469DE"/>
    <w:rsid w:val="001515DE"/>
    <w:rsid w:val="00154A53"/>
    <w:rsid w:val="0017174F"/>
    <w:rsid w:val="00172E01"/>
    <w:rsid w:val="00186E18"/>
    <w:rsid w:val="0019279F"/>
    <w:rsid w:val="00193B31"/>
    <w:rsid w:val="001A20FB"/>
    <w:rsid w:val="001A4041"/>
    <w:rsid w:val="001D06D9"/>
    <w:rsid w:val="0020793E"/>
    <w:rsid w:val="002124E7"/>
    <w:rsid w:val="00223285"/>
    <w:rsid w:val="00223390"/>
    <w:rsid w:val="0022383D"/>
    <w:rsid w:val="00226DA4"/>
    <w:rsid w:val="00255E0B"/>
    <w:rsid w:val="00264267"/>
    <w:rsid w:val="0026454F"/>
    <w:rsid w:val="00274B85"/>
    <w:rsid w:val="00276011"/>
    <w:rsid w:val="00280133"/>
    <w:rsid w:val="00297791"/>
    <w:rsid w:val="002C3D18"/>
    <w:rsid w:val="002C7C72"/>
    <w:rsid w:val="002D3397"/>
    <w:rsid w:val="002D41FB"/>
    <w:rsid w:val="002D5B30"/>
    <w:rsid w:val="002E017B"/>
    <w:rsid w:val="002E0236"/>
    <w:rsid w:val="00307012"/>
    <w:rsid w:val="00307FDA"/>
    <w:rsid w:val="00313E24"/>
    <w:rsid w:val="00314D98"/>
    <w:rsid w:val="00322A47"/>
    <w:rsid w:val="00336B2D"/>
    <w:rsid w:val="0034206E"/>
    <w:rsid w:val="00342544"/>
    <w:rsid w:val="003434C7"/>
    <w:rsid w:val="00356B11"/>
    <w:rsid w:val="003724C0"/>
    <w:rsid w:val="00374E41"/>
    <w:rsid w:val="00376ECD"/>
    <w:rsid w:val="00393899"/>
    <w:rsid w:val="003C34B8"/>
    <w:rsid w:val="003D3139"/>
    <w:rsid w:val="003E03F2"/>
    <w:rsid w:val="003E4C66"/>
    <w:rsid w:val="003E5A6A"/>
    <w:rsid w:val="003E7026"/>
    <w:rsid w:val="003F76BD"/>
    <w:rsid w:val="00401199"/>
    <w:rsid w:val="00404B7C"/>
    <w:rsid w:val="004063C6"/>
    <w:rsid w:val="004340ED"/>
    <w:rsid w:val="00460DC1"/>
    <w:rsid w:val="00470397"/>
    <w:rsid w:val="004707D6"/>
    <w:rsid w:val="00484C93"/>
    <w:rsid w:val="00485576"/>
    <w:rsid w:val="004B5B63"/>
    <w:rsid w:val="004D0D99"/>
    <w:rsid w:val="004D268B"/>
    <w:rsid w:val="004D44B6"/>
    <w:rsid w:val="004D73C7"/>
    <w:rsid w:val="004E26E9"/>
    <w:rsid w:val="004F05AF"/>
    <w:rsid w:val="004F0C36"/>
    <w:rsid w:val="00501349"/>
    <w:rsid w:val="00503D1C"/>
    <w:rsid w:val="0050752B"/>
    <w:rsid w:val="00532B3E"/>
    <w:rsid w:val="005340BA"/>
    <w:rsid w:val="00540CDE"/>
    <w:rsid w:val="005465A0"/>
    <w:rsid w:val="00553DEB"/>
    <w:rsid w:val="005626EC"/>
    <w:rsid w:val="005646D6"/>
    <w:rsid w:val="00571A49"/>
    <w:rsid w:val="00572B67"/>
    <w:rsid w:val="0057563A"/>
    <w:rsid w:val="005A029B"/>
    <w:rsid w:val="005A14C2"/>
    <w:rsid w:val="005A154D"/>
    <w:rsid w:val="005A2AB6"/>
    <w:rsid w:val="005B377F"/>
    <w:rsid w:val="005C460F"/>
    <w:rsid w:val="005D1613"/>
    <w:rsid w:val="005D6C01"/>
    <w:rsid w:val="005D7D56"/>
    <w:rsid w:val="005E1233"/>
    <w:rsid w:val="00600E7A"/>
    <w:rsid w:val="00602D4A"/>
    <w:rsid w:val="00614E51"/>
    <w:rsid w:val="00616EB8"/>
    <w:rsid w:val="00625175"/>
    <w:rsid w:val="00627C27"/>
    <w:rsid w:val="00632583"/>
    <w:rsid w:val="00652166"/>
    <w:rsid w:val="00654B07"/>
    <w:rsid w:val="00667456"/>
    <w:rsid w:val="00675F2B"/>
    <w:rsid w:val="00695044"/>
    <w:rsid w:val="006A67AA"/>
    <w:rsid w:val="006C78F0"/>
    <w:rsid w:val="006D0574"/>
    <w:rsid w:val="006E4D8D"/>
    <w:rsid w:val="006E783C"/>
    <w:rsid w:val="00720C06"/>
    <w:rsid w:val="00730245"/>
    <w:rsid w:val="00737CD1"/>
    <w:rsid w:val="00757BBE"/>
    <w:rsid w:val="00762050"/>
    <w:rsid w:val="00766678"/>
    <w:rsid w:val="00781DD4"/>
    <w:rsid w:val="0079070D"/>
    <w:rsid w:val="007930EB"/>
    <w:rsid w:val="007C0270"/>
    <w:rsid w:val="007C5D7D"/>
    <w:rsid w:val="007D1229"/>
    <w:rsid w:val="007D29E2"/>
    <w:rsid w:val="007D3156"/>
    <w:rsid w:val="007E06C8"/>
    <w:rsid w:val="007E7D79"/>
    <w:rsid w:val="00803578"/>
    <w:rsid w:val="00805E1B"/>
    <w:rsid w:val="00816CBD"/>
    <w:rsid w:val="008325ED"/>
    <w:rsid w:val="008439DB"/>
    <w:rsid w:val="0086120C"/>
    <w:rsid w:val="008979C2"/>
    <w:rsid w:val="008A078D"/>
    <w:rsid w:val="008D58D3"/>
    <w:rsid w:val="008E2D48"/>
    <w:rsid w:val="008F6E1E"/>
    <w:rsid w:val="009129A9"/>
    <w:rsid w:val="00913C7C"/>
    <w:rsid w:val="0091562F"/>
    <w:rsid w:val="009344CD"/>
    <w:rsid w:val="00941528"/>
    <w:rsid w:val="00953B5D"/>
    <w:rsid w:val="00981C88"/>
    <w:rsid w:val="0099597B"/>
    <w:rsid w:val="00995D3A"/>
    <w:rsid w:val="009C3E75"/>
    <w:rsid w:val="00A02063"/>
    <w:rsid w:val="00A167B4"/>
    <w:rsid w:val="00A22826"/>
    <w:rsid w:val="00A26417"/>
    <w:rsid w:val="00A453C1"/>
    <w:rsid w:val="00A5007B"/>
    <w:rsid w:val="00A51EB2"/>
    <w:rsid w:val="00A53A8A"/>
    <w:rsid w:val="00A60A14"/>
    <w:rsid w:val="00A728CD"/>
    <w:rsid w:val="00A74FD6"/>
    <w:rsid w:val="00A81791"/>
    <w:rsid w:val="00A91604"/>
    <w:rsid w:val="00A95DA0"/>
    <w:rsid w:val="00AA37E6"/>
    <w:rsid w:val="00AA4B4B"/>
    <w:rsid w:val="00AB2160"/>
    <w:rsid w:val="00AC263A"/>
    <w:rsid w:val="00AE48F2"/>
    <w:rsid w:val="00AF094C"/>
    <w:rsid w:val="00AF6F81"/>
    <w:rsid w:val="00B16E49"/>
    <w:rsid w:val="00B3342D"/>
    <w:rsid w:val="00B414A9"/>
    <w:rsid w:val="00B43FAF"/>
    <w:rsid w:val="00B47367"/>
    <w:rsid w:val="00B76C24"/>
    <w:rsid w:val="00BB647C"/>
    <w:rsid w:val="00BB6600"/>
    <w:rsid w:val="00BC1465"/>
    <w:rsid w:val="00BC4A5F"/>
    <w:rsid w:val="00BC4C93"/>
    <w:rsid w:val="00BD4319"/>
    <w:rsid w:val="00BF069C"/>
    <w:rsid w:val="00BF5DC5"/>
    <w:rsid w:val="00BF7484"/>
    <w:rsid w:val="00C03307"/>
    <w:rsid w:val="00C10E78"/>
    <w:rsid w:val="00C242C2"/>
    <w:rsid w:val="00C356CF"/>
    <w:rsid w:val="00C36A3D"/>
    <w:rsid w:val="00C40009"/>
    <w:rsid w:val="00C41E39"/>
    <w:rsid w:val="00C41EA1"/>
    <w:rsid w:val="00C479C8"/>
    <w:rsid w:val="00C53E41"/>
    <w:rsid w:val="00C57B69"/>
    <w:rsid w:val="00C6554E"/>
    <w:rsid w:val="00C71A90"/>
    <w:rsid w:val="00C72587"/>
    <w:rsid w:val="00C95B8F"/>
    <w:rsid w:val="00CA6034"/>
    <w:rsid w:val="00CA6A60"/>
    <w:rsid w:val="00CA6C3A"/>
    <w:rsid w:val="00CC26BA"/>
    <w:rsid w:val="00CC375C"/>
    <w:rsid w:val="00CD3F5A"/>
    <w:rsid w:val="00CE559C"/>
    <w:rsid w:val="00CF4B96"/>
    <w:rsid w:val="00D02C74"/>
    <w:rsid w:val="00D10B1E"/>
    <w:rsid w:val="00D17CD5"/>
    <w:rsid w:val="00D37379"/>
    <w:rsid w:val="00D47AC6"/>
    <w:rsid w:val="00D51612"/>
    <w:rsid w:val="00D541C3"/>
    <w:rsid w:val="00D55110"/>
    <w:rsid w:val="00D62414"/>
    <w:rsid w:val="00D95574"/>
    <w:rsid w:val="00D97642"/>
    <w:rsid w:val="00DA28F3"/>
    <w:rsid w:val="00DA5316"/>
    <w:rsid w:val="00DA7623"/>
    <w:rsid w:val="00DF3212"/>
    <w:rsid w:val="00DF590C"/>
    <w:rsid w:val="00DF6178"/>
    <w:rsid w:val="00E02ED2"/>
    <w:rsid w:val="00E1181C"/>
    <w:rsid w:val="00E11E96"/>
    <w:rsid w:val="00E126EA"/>
    <w:rsid w:val="00E15577"/>
    <w:rsid w:val="00E2414E"/>
    <w:rsid w:val="00E4025A"/>
    <w:rsid w:val="00E5573E"/>
    <w:rsid w:val="00E624A9"/>
    <w:rsid w:val="00E84C97"/>
    <w:rsid w:val="00E94808"/>
    <w:rsid w:val="00EA24C7"/>
    <w:rsid w:val="00ED398C"/>
    <w:rsid w:val="00ED4001"/>
    <w:rsid w:val="00ED647F"/>
    <w:rsid w:val="00EE1C6A"/>
    <w:rsid w:val="00EE454F"/>
    <w:rsid w:val="00F01CAC"/>
    <w:rsid w:val="00F16E88"/>
    <w:rsid w:val="00F311EE"/>
    <w:rsid w:val="00F31FAE"/>
    <w:rsid w:val="00F34942"/>
    <w:rsid w:val="00F34F78"/>
    <w:rsid w:val="00F412B9"/>
    <w:rsid w:val="00F44EA6"/>
    <w:rsid w:val="00F6498B"/>
    <w:rsid w:val="00F702D4"/>
    <w:rsid w:val="00F91074"/>
    <w:rsid w:val="00F93607"/>
    <w:rsid w:val="00F95B3A"/>
    <w:rsid w:val="00FB4BAC"/>
    <w:rsid w:val="00FD0DBF"/>
    <w:rsid w:val="00FD18FB"/>
    <w:rsid w:val="00FD34E4"/>
    <w:rsid w:val="00FD6FB3"/>
    <w:rsid w:val="00FE0ACB"/>
    <w:rsid w:val="00FF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9F66B"/>
  <w15:chartTrackingRefBased/>
  <w15:docId w15:val="{BE51493A-2066-43EF-B532-E3913CB8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4A9"/>
    <w:pPr>
      <w:ind w:left="720"/>
      <w:contextualSpacing/>
    </w:pPr>
  </w:style>
  <w:style w:type="paragraph" w:styleId="Header">
    <w:name w:val="header"/>
    <w:basedOn w:val="Normal"/>
    <w:link w:val="HeaderChar"/>
    <w:uiPriority w:val="99"/>
    <w:unhideWhenUsed/>
    <w:rsid w:val="00532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3E"/>
  </w:style>
  <w:style w:type="paragraph" w:styleId="Footer">
    <w:name w:val="footer"/>
    <w:basedOn w:val="Normal"/>
    <w:link w:val="FooterChar"/>
    <w:uiPriority w:val="99"/>
    <w:unhideWhenUsed/>
    <w:rsid w:val="00532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3E"/>
  </w:style>
  <w:style w:type="character" w:styleId="Hyperlink">
    <w:name w:val="Hyperlink"/>
    <w:basedOn w:val="DefaultParagraphFont"/>
    <w:uiPriority w:val="99"/>
    <w:unhideWhenUsed/>
    <w:rsid w:val="00CA6034"/>
    <w:rPr>
      <w:color w:val="0563C1" w:themeColor="hyperlink"/>
      <w:u w:val="single"/>
    </w:rPr>
  </w:style>
  <w:style w:type="character" w:customStyle="1" w:styleId="UnresolvedMention1">
    <w:name w:val="Unresolved Mention1"/>
    <w:basedOn w:val="DefaultParagraphFont"/>
    <w:uiPriority w:val="99"/>
    <w:semiHidden/>
    <w:unhideWhenUsed/>
    <w:rsid w:val="00CA6034"/>
    <w:rPr>
      <w:color w:val="605E5C"/>
      <w:shd w:val="clear" w:color="auto" w:fill="E1DFDD"/>
    </w:rPr>
  </w:style>
  <w:style w:type="character" w:styleId="FollowedHyperlink">
    <w:name w:val="FollowedHyperlink"/>
    <w:basedOn w:val="DefaultParagraphFont"/>
    <w:uiPriority w:val="99"/>
    <w:semiHidden/>
    <w:unhideWhenUsed/>
    <w:rsid w:val="00CA6034"/>
    <w:rPr>
      <w:color w:val="954F72" w:themeColor="followedHyperlink"/>
      <w:u w:val="single"/>
    </w:rPr>
  </w:style>
  <w:style w:type="character" w:styleId="CommentReference">
    <w:name w:val="annotation reference"/>
    <w:basedOn w:val="DefaultParagraphFont"/>
    <w:uiPriority w:val="99"/>
    <w:semiHidden/>
    <w:unhideWhenUsed/>
    <w:rsid w:val="00E1181C"/>
    <w:rPr>
      <w:sz w:val="16"/>
      <w:szCs w:val="16"/>
    </w:rPr>
  </w:style>
  <w:style w:type="paragraph" w:styleId="CommentText">
    <w:name w:val="annotation text"/>
    <w:basedOn w:val="Normal"/>
    <w:link w:val="CommentTextChar"/>
    <w:uiPriority w:val="99"/>
    <w:semiHidden/>
    <w:unhideWhenUsed/>
    <w:rsid w:val="00E1181C"/>
    <w:pPr>
      <w:spacing w:line="240" w:lineRule="auto"/>
    </w:pPr>
    <w:rPr>
      <w:sz w:val="20"/>
      <w:szCs w:val="20"/>
    </w:rPr>
  </w:style>
  <w:style w:type="character" w:customStyle="1" w:styleId="CommentTextChar">
    <w:name w:val="Comment Text Char"/>
    <w:basedOn w:val="DefaultParagraphFont"/>
    <w:link w:val="CommentText"/>
    <w:uiPriority w:val="99"/>
    <w:semiHidden/>
    <w:rsid w:val="00E1181C"/>
    <w:rPr>
      <w:sz w:val="20"/>
      <w:szCs w:val="20"/>
    </w:rPr>
  </w:style>
  <w:style w:type="paragraph" w:styleId="CommentSubject">
    <w:name w:val="annotation subject"/>
    <w:basedOn w:val="CommentText"/>
    <w:next w:val="CommentText"/>
    <w:link w:val="CommentSubjectChar"/>
    <w:uiPriority w:val="99"/>
    <w:semiHidden/>
    <w:unhideWhenUsed/>
    <w:rsid w:val="00E1181C"/>
    <w:rPr>
      <w:b/>
      <w:bCs/>
    </w:rPr>
  </w:style>
  <w:style w:type="character" w:customStyle="1" w:styleId="CommentSubjectChar">
    <w:name w:val="Comment Subject Char"/>
    <w:basedOn w:val="CommentTextChar"/>
    <w:link w:val="CommentSubject"/>
    <w:uiPriority w:val="99"/>
    <w:semiHidden/>
    <w:rsid w:val="00E1181C"/>
    <w:rPr>
      <w:b/>
      <w:bCs/>
      <w:sz w:val="20"/>
      <w:szCs w:val="20"/>
    </w:rPr>
  </w:style>
  <w:style w:type="paragraph" w:styleId="BalloonText">
    <w:name w:val="Balloon Text"/>
    <w:basedOn w:val="Normal"/>
    <w:link w:val="BalloonTextChar"/>
    <w:uiPriority w:val="99"/>
    <w:semiHidden/>
    <w:unhideWhenUsed/>
    <w:rsid w:val="00E11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16051">
      <w:bodyDiv w:val="1"/>
      <w:marLeft w:val="0"/>
      <w:marRight w:val="0"/>
      <w:marTop w:val="0"/>
      <w:marBottom w:val="0"/>
      <w:divBdr>
        <w:top w:val="none" w:sz="0" w:space="0" w:color="auto"/>
        <w:left w:val="none" w:sz="0" w:space="0" w:color="auto"/>
        <w:bottom w:val="none" w:sz="0" w:space="0" w:color="auto"/>
        <w:right w:val="none" w:sz="0" w:space="0" w:color="auto"/>
      </w:divBdr>
    </w:div>
    <w:div w:id="1719428303">
      <w:bodyDiv w:val="1"/>
      <w:marLeft w:val="0"/>
      <w:marRight w:val="0"/>
      <w:marTop w:val="0"/>
      <w:marBottom w:val="0"/>
      <w:divBdr>
        <w:top w:val="none" w:sz="0" w:space="0" w:color="auto"/>
        <w:left w:val="none" w:sz="0" w:space="0" w:color="auto"/>
        <w:bottom w:val="none" w:sz="0" w:space="0" w:color="auto"/>
        <w:right w:val="none" w:sz="0" w:space="0" w:color="auto"/>
      </w:divBdr>
    </w:div>
    <w:div w:id="20008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kedistrict.gov.uk/coronavirus/sldc-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E00236F1FCF458E72C38F1F235002" ma:contentTypeVersion="0" ma:contentTypeDescription="Create a new document." ma:contentTypeScope="" ma:versionID="31d1523b319249f2d76c19348a99c9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A5D48-2ADF-4A03-AE4C-A30DE15B6D22}">
  <ds:schemaRefs>
    <ds:schemaRef ds:uri="http://schemas.microsoft.com/sharepoint/v3/contenttype/forms"/>
  </ds:schemaRefs>
</ds:datastoreItem>
</file>

<file path=customXml/itemProps2.xml><?xml version="1.0" encoding="utf-8"?>
<ds:datastoreItem xmlns:ds="http://schemas.openxmlformats.org/officeDocument/2006/customXml" ds:itemID="{BA8080EB-C283-4626-872D-3540FDA24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BDF466-ABB2-48C5-B346-8E6A945204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1494648E</Template>
  <TotalTime>50</TotalTime>
  <Pages>18</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Scott</dc:creator>
  <cp:keywords/>
  <dc:description/>
  <cp:lastModifiedBy>Scott, Paula</cp:lastModifiedBy>
  <cp:revision>8</cp:revision>
  <dcterms:created xsi:type="dcterms:W3CDTF">2020-06-29T11:04:00Z</dcterms:created>
  <dcterms:modified xsi:type="dcterms:W3CDTF">2020-06-29T13:13:00Z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0x0101002FDE00236F1FCF458E72C38F1F235002</vt:lpwstr>
  </property>
</Properties>
</file>